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A3B2A" w:rsidRDefault="008A3B2A" w:rsidP="006D6556">
      <w:pPr>
        <w:spacing w:after="0" w:line="408" w:lineRule="auto"/>
        <w:ind w:left="120"/>
        <w:jc w:val="center"/>
        <w:rPr>
          <w:rFonts w:ascii="Times New Roman" w:eastAsia="Calibri" w:hAnsi="Times New Roman" w:cs="Times New Roman"/>
          <w:b/>
          <w:color w:val="000000"/>
          <w:sz w:val="28"/>
          <w:lang w:val="ru-RU"/>
        </w:rPr>
      </w:pPr>
      <w:bookmarkStart w:id="0" w:name="block-18477620"/>
      <w:r>
        <w:rPr>
          <w:noProof/>
          <w:lang w:val="ru-RU" w:eastAsia="ru-RU"/>
        </w:rPr>
        <w:drawing>
          <wp:inline distT="0" distB="0" distL="0" distR="0" wp14:anchorId="51295FBD" wp14:editId="57EB567B">
            <wp:extent cx="5940425" cy="809117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0425" cy="8091170"/>
                    </a:xfrm>
                    <a:prstGeom prst="rect">
                      <a:avLst/>
                    </a:prstGeom>
                  </pic:spPr>
                </pic:pic>
              </a:graphicData>
            </a:graphic>
          </wp:inline>
        </w:drawing>
      </w:r>
    </w:p>
    <w:p w:rsidR="008A3B2A" w:rsidRDefault="008A3B2A" w:rsidP="006D6556">
      <w:pPr>
        <w:spacing w:after="0" w:line="408" w:lineRule="auto"/>
        <w:ind w:left="120"/>
        <w:jc w:val="center"/>
        <w:rPr>
          <w:rFonts w:ascii="Times New Roman" w:eastAsia="Calibri" w:hAnsi="Times New Roman" w:cs="Times New Roman"/>
          <w:b/>
          <w:color w:val="000000"/>
          <w:sz w:val="28"/>
          <w:lang w:val="ru-RU"/>
        </w:rPr>
      </w:pPr>
    </w:p>
    <w:p w:rsidR="008A3B2A" w:rsidRDefault="008A3B2A" w:rsidP="006D6556">
      <w:pPr>
        <w:spacing w:after="0" w:line="408" w:lineRule="auto"/>
        <w:ind w:left="120"/>
        <w:jc w:val="center"/>
        <w:rPr>
          <w:rFonts w:ascii="Times New Roman" w:eastAsia="Calibri" w:hAnsi="Times New Roman" w:cs="Times New Roman"/>
          <w:b/>
          <w:color w:val="000000"/>
          <w:sz w:val="28"/>
          <w:lang w:val="ru-RU"/>
        </w:rPr>
      </w:pPr>
    </w:p>
    <w:p w:rsidR="008A3B2A" w:rsidRDefault="008A3B2A" w:rsidP="006D6556">
      <w:pPr>
        <w:spacing w:after="0" w:line="408" w:lineRule="auto"/>
        <w:ind w:left="120"/>
        <w:jc w:val="center"/>
        <w:rPr>
          <w:rFonts w:ascii="Times New Roman" w:eastAsia="Calibri" w:hAnsi="Times New Roman" w:cs="Times New Roman"/>
          <w:b/>
          <w:color w:val="000000"/>
          <w:sz w:val="28"/>
          <w:lang w:val="ru-RU"/>
        </w:rPr>
      </w:pPr>
    </w:p>
    <w:p w:rsidR="00CE63D8" w:rsidRPr="00A23441" w:rsidRDefault="00CE63D8">
      <w:pPr>
        <w:spacing w:after="0"/>
        <w:ind w:left="120"/>
        <w:rPr>
          <w:lang w:val="ru-RU"/>
        </w:rPr>
      </w:pPr>
      <w:bookmarkStart w:id="1" w:name="_GoBack"/>
      <w:bookmarkEnd w:id="1"/>
    </w:p>
    <w:p w:rsidR="00CE63D8" w:rsidRPr="00A23441" w:rsidRDefault="00BD01BC">
      <w:pPr>
        <w:spacing w:after="0" w:line="264" w:lineRule="auto"/>
        <w:ind w:firstLine="600"/>
        <w:jc w:val="both"/>
        <w:rPr>
          <w:lang w:val="ru-RU"/>
        </w:rPr>
      </w:pPr>
      <w:bookmarkStart w:id="2" w:name="block-18477621"/>
      <w:bookmarkEnd w:id="0"/>
      <w:r w:rsidRPr="00A23441">
        <w:rPr>
          <w:rFonts w:ascii="Times New Roman" w:hAnsi="Times New Roman"/>
          <w:b/>
          <w:color w:val="000000"/>
          <w:sz w:val="28"/>
          <w:lang w:val="ru-RU"/>
        </w:rPr>
        <w:t>ПОЯСНИТЕЛЬНАЯ ЗАПИСКА</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Программа по учебному предмету "Биология" (далее - биология) на уровне среднего общего образования разработана на основе Федерального закона от 29.12.2012 № 273-ФЗ «Об образовании в Российской Федерации», ФГОС СОО, Концепции преподавания учебного предмета «Биология» и основных положений федеральной рабочей программы воспитания.</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Учебный предмет «Биология» углублённого уровня изучения (10–11 классы) является одним из компонентов предметной области «Естественно-научные предметы». Согласно положениям ФГОС СОО профильные учебные предметы, изучаемые на углублённом уровне, являются способом дифференциации обучения на уровне среднего общего образования и призваны обеспечить преемственность между основным общим, средним общим, средним профессиональным и высшим образованием. В то же время каждый из этих учебных предметов должен быть ориентирован на приоритетное решение образовательных, воспитательных и развивающих задач, связанных с профориентацией обучающихся и стимулированием интереса к конкретной области научного знания, связанного с биологией, медициной, экологией, психологией, спортом или военным делом.</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Программа по учебному предмету "Биология" даёт представление о цели и задачах изучения учебного предмета «Биология» на углублённом уровне, определяет обязательное (инвариантное) предметное содержание, его структурирование по разделам и темам, распределение по классам, рекомендует последовательность изучения учебного материала с учётом </w:t>
      </w:r>
      <w:proofErr w:type="spellStart"/>
      <w:r w:rsidRPr="00A23441">
        <w:rPr>
          <w:rFonts w:ascii="Times New Roman" w:hAnsi="Times New Roman"/>
          <w:color w:val="000000"/>
          <w:sz w:val="28"/>
          <w:lang w:val="ru-RU"/>
        </w:rPr>
        <w:t>межпредметных</w:t>
      </w:r>
      <w:proofErr w:type="spellEnd"/>
      <w:r w:rsidRPr="00A23441">
        <w:rPr>
          <w:rFonts w:ascii="Times New Roman" w:hAnsi="Times New Roman"/>
          <w:color w:val="000000"/>
          <w:sz w:val="28"/>
          <w:lang w:val="ru-RU"/>
        </w:rPr>
        <w:t xml:space="preserve"> и </w:t>
      </w:r>
      <w:proofErr w:type="spellStart"/>
      <w:r w:rsidRPr="00A23441">
        <w:rPr>
          <w:rFonts w:ascii="Times New Roman" w:hAnsi="Times New Roman"/>
          <w:color w:val="000000"/>
          <w:sz w:val="28"/>
          <w:lang w:val="ru-RU"/>
        </w:rPr>
        <w:t>внутрипредметных</w:t>
      </w:r>
      <w:proofErr w:type="spellEnd"/>
      <w:r w:rsidRPr="00A23441">
        <w:rPr>
          <w:rFonts w:ascii="Times New Roman" w:hAnsi="Times New Roman"/>
          <w:color w:val="000000"/>
          <w:sz w:val="28"/>
          <w:lang w:val="ru-RU"/>
        </w:rPr>
        <w:t xml:space="preserve"> связей, логики учебного процесса, возрастных особенностей обучающихся. В программе по биологии реализован принцип преемственности с изучением биологии на уровне основного общего образования, благодаря чему просматривается направленность на последующее развитие биологических знаний, ориентированных на формирование естественно-научного мировоззрения, экологического мышления, представлений о здоровом образе жизни, на воспитание бережного отношения к окружающей природной среде. В программе по биологии также показаны возможности учебного предмета «Биология» в реализации требований ФГОС СОО к планируемым личностным, </w:t>
      </w:r>
      <w:proofErr w:type="spellStart"/>
      <w:r w:rsidRPr="00A23441">
        <w:rPr>
          <w:rFonts w:ascii="Times New Roman" w:hAnsi="Times New Roman"/>
          <w:color w:val="000000"/>
          <w:sz w:val="28"/>
          <w:lang w:val="ru-RU"/>
        </w:rPr>
        <w:t>метапредметным</w:t>
      </w:r>
      <w:proofErr w:type="spellEnd"/>
      <w:r w:rsidRPr="00A23441">
        <w:rPr>
          <w:rFonts w:ascii="Times New Roman" w:hAnsi="Times New Roman"/>
          <w:color w:val="000000"/>
          <w:sz w:val="28"/>
          <w:lang w:val="ru-RU"/>
        </w:rPr>
        <w:t xml:space="preserve"> и предметным результатам обучения и в формировании </w:t>
      </w:r>
      <w:proofErr w:type="gramStart"/>
      <w:r w:rsidRPr="00A23441">
        <w:rPr>
          <w:rFonts w:ascii="Times New Roman" w:hAnsi="Times New Roman"/>
          <w:color w:val="000000"/>
          <w:sz w:val="28"/>
          <w:lang w:val="ru-RU"/>
        </w:rPr>
        <w:t>основных видов учебно-познавательной деятельности</w:t>
      </w:r>
      <w:proofErr w:type="gramEnd"/>
      <w:r w:rsidRPr="00A23441">
        <w:rPr>
          <w:rFonts w:ascii="Times New Roman" w:hAnsi="Times New Roman"/>
          <w:color w:val="000000"/>
          <w:sz w:val="28"/>
          <w:lang w:val="ru-RU"/>
        </w:rPr>
        <w:t xml:space="preserve"> обучающихся по освоению содержания биологического образования на уровне среднего общего образования.</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lastRenderedPageBreak/>
        <w:t xml:space="preserve">Учебный предмет «Биология» на уровне среднего общего образования завершает биологическое образование в школе и ориентирован на расширение и углубление </w:t>
      </w:r>
      <w:proofErr w:type="gramStart"/>
      <w:r w:rsidRPr="00A23441">
        <w:rPr>
          <w:rFonts w:ascii="Times New Roman" w:hAnsi="Times New Roman"/>
          <w:color w:val="000000"/>
          <w:sz w:val="28"/>
          <w:lang w:val="ru-RU"/>
        </w:rPr>
        <w:t>знаний</w:t>
      </w:r>
      <w:proofErr w:type="gramEnd"/>
      <w:r w:rsidRPr="00A23441">
        <w:rPr>
          <w:rFonts w:ascii="Times New Roman" w:hAnsi="Times New Roman"/>
          <w:color w:val="000000"/>
          <w:sz w:val="28"/>
          <w:lang w:val="ru-RU"/>
        </w:rPr>
        <w:t xml:space="preserve"> обучающихся о живой природе, основах молекулярной и клеточной биологии, эмбриологии и биологии развития, генетики, селекции, биотехнологии, эволюционного учения и экологии.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Изучение учебного предмета «Биология» на углубленном уровне ориентировано на подготовку обучающихся к последующему получению биологического образования в вузах и организациях среднего профессионального образования. Основу его содержания составляет система биологических знаний, полученных при изучении обучающимися соответствующих систематических разделов биологии на уровне основного общего образования, в 10–11 классах эти знания получают развитие. Так, расширены и углублены биологические знания о растениях, животных, грибах, бактериях, организме человека, общих закономерностях жизни, дополнительно включены биологические сведения прикладного и поискового характера, которые можно использовать как ориентиры для последующего выбора профессии. Возможна также интеграция биологических знаний с соответствующими знаниями, полученными обучающимися при изучении физики, химии, географии и математики.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Структура программы по учебному предмету "Биология" отражает системно-уровневый и эволюционный подходы к изучению биологии. Согласно им, изучаются свойства и закономерности, характерные для живых систем разного уровня организации, эволюции органического мира на Земле, сохранения биологического разнообразия планеты. Так, в 10 классе изучаются основы молекулярной и клеточной биологии, эмбриологии и биологии развития, генетики и селекции, биотехнологии и синтетической биологии, актуализируются знания обучающихся по ботанике, зоологии, анатомии, физиологии человека. В 11 классе изучаются эволюционное учение, основы экологии и учение о биосфере.</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Учебный предмет «Биология» призван обеспечить освоение обучающимися биологических теорий и законов, идей, принципов и правил, лежащих в основе современной естественно-научной картины мира, знаний о строении, многообразии и особенностях клетки, организма, популяции, биоценоза, экосистемы, о выдающихся научных достижениях, современных исследованиях в биологии, прикладных аспектах биологических знаний. Для развития и поддержания интереса обучающихся к биологии наряду со значительным объёмом теоретического материала в содержании программы по биологии предусмотрено знакомство с историей становления и развития </w:t>
      </w:r>
      <w:r w:rsidRPr="00A23441">
        <w:rPr>
          <w:rFonts w:ascii="Times New Roman" w:hAnsi="Times New Roman"/>
          <w:color w:val="000000"/>
          <w:sz w:val="28"/>
          <w:lang w:val="ru-RU"/>
        </w:rPr>
        <w:lastRenderedPageBreak/>
        <w:t>той или иной области биологии, вкладом отечественных и зарубежных учёных в решение важнейших биологических и экологических проблем.</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Цель изучения учебного предмета «Биология» на углублённом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в формировании интереса к определённой области профессиональной деятельности, связанной с биологией, или к выбору учебного заведения для продолжения биологического образования.</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Достижение цели изучения учебного предмета «Биология» на углублённом уровне обеспечивается решением следующих задач:</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освоение обучающимися системы биологических знаний: об основных биологических теориях, концепциях, гипотезах, законах, закономерностях и правилах, составляющих современную естественно-научную картину мира; о строении, многообразии и особенностях биологических систем (клетка, организм, популяция, вид, биогеоценоз, биосфера); о выдающихся открытиях и современных исследованиях в биологии;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ознакомление обучающихся с методами познания живой природы: исследовательскими методами биологических наук (молекулярной и клеточной биологии, эмбриологии и биологии развития, генетики и селекции, биотехнологии и синтетической биологии, палеонтологии, экологии); методами самостоятельного проведения биологических исследований в лаборатории и в природе (наблюдение, измерение, эксперимент, моделирование);</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овладение обучающимися умениями: самостоятельно находить, анализировать и использовать биологическую информацию; пользоваться биологической терминологией и символикой; устанавливать связь между развитием биологии и социально-экономическими и экологическими проблемами человечества; оценивать последствия своей деятельности по отношению к окружающей природной среде, собственному здоровью и здоровью окружающих людей; обосновывать и соблюдать меры профилактики инфекционных заболеваний, правила поведения в природе и обеспечения безопасности собственной жизнедеятельности в чрезвычайных ситуациях природного и техногенного характера; характеризовать современные научные открытия в области биологии;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развитие у обучающихся интеллектуальных и творческих способностей в процессе знакомства с выдающимися открытиями и современными исследованиями в биологии, решаемыми ею проблемами, методологией биологического исследования, проведения экспериментальных </w:t>
      </w:r>
      <w:r w:rsidRPr="00A23441">
        <w:rPr>
          <w:rFonts w:ascii="Times New Roman" w:hAnsi="Times New Roman"/>
          <w:color w:val="000000"/>
          <w:sz w:val="28"/>
          <w:lang w:val="ru-RU"/>
        </w:rPr>
        <w:lastRenderedPageBreak/>
        <w:t>исследований, решения биологических задач, моделирования биологических объектов и процессов;</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воспитание у обучающихся ценностного отношения к живой природе в целом и к отдельным её объектам и явлениям; формирование экологической, генетической грамотности, общей культуры поведения в природе; интеграции естественно-научных знаний;</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приобретение обучающимися компетентности в рациональном природопользовании (соблюдение правил поведения в природе, охраны видов, экосистем, биосферы), сохранении собственного здоровья и здоровья окружающих людей (соблюдения мер профилактики заболеваний, обеспечение безопасности жизнедеятельности в чрезвычайных ситуациях природного и техногенного характера) на основе использования биологических знаний и умений в повседневной жизни;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создание условий для осознанного выбора обучающимися индивидуальной образовательной траектории, способствующей последующему профессиональному самоопределению, в соответствии с индивидуальными интересами и потребностями региона.</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w:t>
      </w:r>
      <w:bookmarkStart w:id="3" w:name="ae087229-bc2a-42f7-a634-a0357f20ae55"/>
      <w:r w:rsidRPr="00A23441">
        <w:rPr>
          <w:rFonts w:ascii="Times New Roman" w:hAnsi="Times New Roman"/>
          <w:color w:val="000000"/>
          <w:sz w:val="28"/>
          <w:lang w:val="ru-RU"/>
        </w:rPr>
        <w:t>Общее число часов, отведенных на изучение биологии на углубленном уровне среднего общего образования, составляет 204 часа: в 10 классе – 102 часа (3 часа в неделю), в 11 классе – 102 часа (3 часа в неделю</w:t>
      </w:r>
      <w:proofErr w:type="gramStart"/>
      <w:r w:rsidRPr="00A23441">
        <w:rPr>
          <w:rFonts w:ascii="Times New Roman" w:hAnsi="Times New Roman"/>
          <w:color w:val="000000"/>
          <w:sz w:val="28"/>
          <w:lang w:val="ru-RU"/>
        </w:rPr>
        <w:t>).</w:t>
      </w:r>
      <w:bookmarkEnd w:id="3"/>
      <w:r w:rsidRPr="00A23441">
        <w:rPr>
          <w:rFonts w:ascii="Times New Roman" w:hAnsi="Times New Roman"/>
          <w:color w:val="000000"/>
          <w:sz w:val="28"/>
          <w:lang w:val="ru-RU"/>
        </w:rPr>
        <w:t>‌</w:t>
      </w:r>
      <w:proofErr w:type="gramEnd"/>
      <w:r w:rsidRPr="00A23441">
        <w:rPr>
          <w:rFonts w:ascii="Times New Roman" w:hAnsi="Times New Roman"/>
          <w:color w:val="000000"/>
          <w:sz w:val="28"/>
          <w:lang w:val="ru-RU"/>
        </w:rPr>
        <w:t>‌</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Отбор организационных форм, методов и средств обучения биологии осуществляется с учётом специфики его содержания и направленности на продолжение биологического образования в организациях среднего профессионального и высшего образования.</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Обязательным условием при обучении биологии на углублённом уровне является проведение лабораторных и практических работ. Также участие обучающихся в выполнении проектных и учебно-исследовательских работ, тематика которых определяется учителем на основе имеющихся материально-технических ресурсов и местных природных условий.</w:t>
      </w:r>
    </w:p>
    <w:p w:rsidR="00CE63D8" w:rsidRPr="00A23441" w:rsidRDefault="00CE63D8">
      <w:pPr>
        <w:rPr>
          <w:lang w:val="ru-RU"/>
        </w:rPr>
        <w:sectPr w:rsidR="00CE63D8" w:rsidRPr="00A23441">
          <w:pgSz w:w="11906" w:h="16383"/>
          <w:pgMar w:top="1134" w:right="850" w:bottom="1134" w:left="1701" w:header="720" w:footer="720" w:gutter="0"/>
          <w:cols w:space="720"/>
        </w:sectPr>
      </w:pPr>
    </w:p>
    <w:p w:rsidR="00CE63D8" w:rsidRPr="00A23441" w:rsidRDefault="00BD01BC">
      <w:pPr>
        <w:spacing w:after="0" w:line="264" w:lineRule="auto"/>
        <w:ind w:left="120"/>
        <w:jc w:val="both"/>
        <w:rPr>
          <w:lang w:val="ru-RU"/>
        </w:rPr>
      </w:pPr>
      <w:bookmarkStart w:id="4" w:name="block-18477622"/>
      <w:bookmarkEnd w:id="2"/>
      <w:r w:rsidRPr="00A23441">
        <w:rPr>
          <w:rFonts w:ascii="Times New Roman" w:hAnsi="Times New Roman"/>
          <w:color w:val="000000"/>
          <w:sz w:val="28"/>
          <w:lang w:val="ru-RU"/>
        </w:rPr>
        <w:lastRenderedPageBreak/>
        <w:t>​</w:t>
      </w:r>
      <w:r w:rsidRPr="00A23441">
        <w:rPr>
          <w:rFonts w:ascii="Times New Roman" w:hAnsi="Times New Roman"/>
          <w:b/>
          <w:color w:val="000000"/>
          <w:sz w:val="28"/>
          <w:lang w:val="ru-RU"/>
        </w:rPr>
        <w:t>СОДЕРЖАНИЕ ОБУЧЕНИЯ</w:t>
      </w:r>
    </w:p>
    <w:p w:rsidR="00CE63D8" w:rsidRPr="00A23441" w:rsidRDefault="00BD01BC">
      <w:pPr>
        <w:spacing w:after="0" w:line="264" w:lineRule="auto"/>
        <w:ind w:left="120"/>
        <w:jc w:val="both"/>
        <w:rPr>
          <w:lang w:val="ru-RU"/>
        </w:rPr>
      </w:pPr>
      <w:r w:rsidRPr="00A23441">
        <w:rPr>
          <w:rFonts w:ascii="Times New Roman" w:hAnsi="Times New Roman"/>
          <w:color w:val="000000"/>
          <w:sz w:val="28"/>
          <w:lang w:val="ru-RU"/>
        </w:rPr>
        <w:t>​</w:t>
      </w:r>
    </w:p>
    <w:p w:rsidR="00CE63D8" w:rsidRPr="00A23441" w:rsidRDefault="00BD01BC">
      <w:pPr>
        <w:spacing w:after="0" w:line="264" w:lineRule="auto"/>
        <w:ind w:left="120"/>
        <w:jc w:val="both"/>
        <w:rPr>
          <w:lang w:val="ru-RU"/>
        </w:rPr>
      </w:pPr>
      <w:r w:rsidRPr="00A23441">
        <w:rPr>
          <w:rFonts w:ascii="Times New Roman" w:hAnsi="Times New Roman"/>
          <w:b/>
          <w:color w:val="000000"/>
          <w:sz w:val="28"/>
          <w:lang w:val="ru-RU"/>
        </w:rPr>
        <w:t>10 КЛАСС</w:t>
      </w:r>
    </w:p>
    <w:p w:rsidR="00CE63D8" w:rsidRPr="00A23441" w:rsidRDefault="00CE63D8">
      <w:pPr>
        <w:spacing w:after="0" w:line="264" w:lineRule="auto"/>
        <w:ind w:left="120"/>
        <w:jc w:val="both"/>
        <w:rPr>
          <w:lang w:val="ru-RU"/>
        </w:rPr>
      </w:pP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Содержание программы, выделенное </w:t>
      </w:r>
      <w:r w:rsidRPr="00A23441">
        <w:rPr>
          <w:rFonts w:ascii="Times New Roman" w:hAnsi="Times New Roman"/>
          <w:i/>
          <w:color w:val="000000"/>
          <w:sz w:val="28"/>
          <w:lang w:val="ru-RU"/>
        </w:rPr>
        <w:t>курсивом</w:t>
      </w:r>
      <w:r w:rsidRPr="00A23441">
        <w:rPr>
          <w:rFonts w:ascii="Times New Roman" w:hAnsi="Times New Roman"/>
          <w:color w:val="000000"/>
          <w:sz w:val="28"/>
          <w:lang w:val="ru-RU"/>
        </w:rPr>
        <w:t>, не входит в проверку государственной итоговой аттестации (ГИА).</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 xml:space="preserve">Тема 1. Биология как наука </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Современная биология – комплексная наука. Краткая история развития биологии. Биологические науки и изучаемые ими проблемы. Фундаментальные, прикладные и поисковые научные исследования в биологии.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Значение биологии в формировании современной естественно-научной картины мира. Профессии, связанные с биологией. Значение биологии в практической деятельности человека: медицине, сельском хозяйстве, промышленности, охране природы.</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Демонстрации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Портреты: Аристотель, Теофраст, К. Линней, Ж. Б. Ламарк, Ч. Дарвин, У. Гарвей, Г. Мендель, В. И. Вернадский, И. П. Павлов, И. И. Мечников, Н. И. Вавилов, Н. В. Тимофеев-Ресовский, Дж. Уотсон, Ф. Крик, Д. К. Беляев.</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Таблицы и схемы: «Связь биологии с другими науками», «Система биологических наук».</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Тема 2. Живые системы и их изучение</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Живые системы как предмет изучения биологии. Свойства живых систем: единство химического состава, дискретность и целостность, сложность и упорядоченность структуры, открытость, самоорганизация, самовоспроизведение, раздражимость, изменчивость, рост и развитие.</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Уровни организации живых систем: молекулярный, клеточный, тканевый, организменный, популяционно-видовой, </w:t>
      </w:r>
      <w:proofErr w:type="spellStart"/>
      <w:r w:rsidRPr="00A23441">
        <w:rPr>
          <w:rFonts w:ascii="Times New Roman" w:hAnsi="Times New Roman"/>
          <w:color w:val="000000"/>
          <w:sz w:val="28"/>
          <w:lang w:val="ru-RU"/>
        </w:rPr>
        <w:t>экосистемный</w:t>
      </w:r>
      <w:proofErr w:type="spellEnd"/>
      <w:r w:rsidRPr="00A23441">
        <w:rPr>
          <w:rFonts w:ascii="Times New Roman" w:hAnsi="Times New Roman"/>
          <w:color w:val="000000"/>
          <w:sz w:val="28"/>
          <w:lang w:val="ru-RU"/>
        </w:rPr>
        <w:t xml:space="preserve"> (биогеоценотический), биосферный. Процессы, происходящие в живых системах. Основные признаки живого. Жизнь как форма существования материи. Науки, изучающие живые системы на разных уровнях организации.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Изучение живых систем. Методы биологической науки. Наблюдение, измерение, эксперимент, систематизация, </w:t>
      </w:r>
      <w:proofErr w:type="spellStart"/>
      <w:r w:rsidRPr="00A23441">
        <w:rPr>
          <w:rFonts w:ascii="Times New Roman" w:hAnsi="Times New Roman"/>
          <w:color w:val="000000"/>
          <w:sz w:val="28"/>
          <w:lang w:val="ru-RU"/>
        </w:rPr>
        <w:t>метаанализ</w:t>
      </w:r>
      <w:proofErr w:type="spellEnd"/>
      <w:r w:rsidRPr="00A23441">
        <w:rPr>
          <w:rFonts w:ascii="Times New Roman" w:hAnsi="Times New Roman"/>
          <w:color w:val="000000"/>
          <w:sz w:val="28"/>
          <w:lang w:val="ru-RU"/>
        </w:rPr>
        <w:t>. Понятие о зависимой и независимой переменной. Планирование эксперимента. Постановка и проверка гипотез. Нулевая гипотеза. Понятие выборки и её достоверность. Разброс в биологических данных. Оценка достоверности полученных результатов. Причины искажения результатов эксперимента. Понятие статистического теста.</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Демонстрации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lastRenderedPageBreak/>
        <w:t>Таблицы и схемы: «Основные признаки жизни», «Биологические системы», «Свойства живой материи», «Уровни организации живой природы», «Строение животной клетки», «Ткани животных», «Системы органов человеческого организма», «Биогеоценоз», «Биосфера», «Методы изучения живой природы».</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Оборудование: лабораторное оборудование для проведения наблюдений, измерений, экспериментов.</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Практическая работа</w:t>
      </w:r>
      <w:r w:rsidRPr="00A23441">
        <w:rPr>
          <w:rFonts w:ascii="Times New Roman" w:hAnsi="Times New Roman"/>
          <w:color w:val="000000"/>
          <w:sz w:val="28"/>
          <w:lang w:val="ru-RU"/>
        </w:rPr>
        <w:t xml:space="preserve"> «Использование различных методов при изучении живых систем».</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Тема 3. Биология клетки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Клетка – структурно-функциональная единица живого. История открытия клетки. Работы Р. Гука, А. Левенгука. Клеточная теория (Т. Шванн, М. </w:t>
      </w:r>
      <w:proofErr w:type="spellStart"/>
      <w:r w:rsidRPr="00A23441">
        <w:rPr>
          <w:rFonts w:ascii="Times New Roman" w:hAnsi="Times New Roman"/>
          <w:color w:val="000000"/>
          <w:sz w:val="28"/>
          <w:lang w:val="ru-RU"/>
        </w:rPr>
        <w:t>Шлейден</w:t>
      </w:r>
      <w:proofErr w:type="spellEnd"/>
      <w:r w:rsidRPr="00A23441">
        <w:rPr>
          <w:rFonts w:ascii="Times New Roman" w:hAnsi="Times New Roman"/>
          <w:color w:val="000000"/>
          <w:sz w:val="28"/>
          <w:lang w:val="ru-RU"/>
        </w:rPr>
        <w:t>, Р. Вирхов). Основные положения современной клеточной теории.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Методы молекулярной и клеточной биологии: микроскопия, хроматография, электрофорез, метод меченых атомов, дифференциальное центрифугирование, культивирование клеток. </w:t>
      </w:r>
      <w:r w:rsidRPr="00A23441">
        <w:rPr>
          <w:rFonts w:ascii="Times New Roman" w:hAnsi="Times New Roman"/>
          <w:i/>
          <w:color w:val="000000"/>
          <w:sz w:val="28"/>
          <w:lang w:val="ru-RU"/>
        </w:rPr>
        <w:t>Изучение фиксированных клеток</w:t>
      </w:r>
      <w:r w:rsidRPr="00A23441">
        <w:rPr>
          <w:rFonts w:ascii="Times New Roman" w:hAnsi="Times New Roman"/>
          <w:color w:val="000000"/>
          <w:sz w:val="28"/>
          <w:lang w:val="ru-RU"/>
        </w:rPr>
        <w:t xml:space="preserve">. Электронная микроскопия. </w:t>
      </w:r>
      <w:r w:rsidRPr="00A23441">
        <w:rPr>
          <w:rFonts w:ascii="Times New Roman" w:hAnsi="Times New Roman"/>
          <w:i/>
          <w:color w:val="000000"/>
          <w:sz w:val="28"/>
          <w:lang w:val="ru-RU"/>
        </w:rPr>
        <w:t>Конфокальная микроскопия. Витальное (прижизненное) изучение клеток.</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Демонстрации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Портреты: Р. Гук, А. Левенгук, Т. Шванн, М. </w:t>
      </w:r>
      <w:proofErr w:type="spellStart"/>
      <w:r w:rsidRPr="00A23441">
        <w:rPr>
          <w:rFonts w:ascii="Times New Roman" w:hAnsi="Times New Roman"/>
          <w:color w:val="000000"/>
          <w:sz w:val="28"/>
          <w:lang w:val="ru-RU"/>
        </w:rPr>
        <w:t>Шлейден</w:t>
      </w:r>
      <w:proofErr w:type="spellEnd"/>
      <w:r w:rsidRPr="00A23441">
        <w:rPr>
          <w:rFonts w:ascii="Times New Roman" w:hAnsi="Times New Roman"/>
          <w:color w:val="000000"/>
          <w:sz w:val="28"/>
          <w:lang w:val="ru-RU"/>
        </w:rPr>
        <w:t>, Р. Вирхов, К. М. Бэр.</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Таблицы и схемы: «Световой микроскоп», «Электронный микроскоп», «История развития методов микроскопии».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Оборудование: световой микроскоп, микропрепараты растительных, животных и бактериальных клеток.</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Практическая работа</w:t>
      </w:r>
      <w:r w:rsidRPr="00A23441">
        <w:rPr>
          <w:rFonts w:ascii="Times New Roman" w:hAnsi="Times New Roman"/>
          <w:color w:val="000000"/>
          <w:sz w:val="28"/>
          <w:lang w:val="ru-RU"/>
        </w:rPr>
        <w:t xml:space="preserve"> «Изучение методов клеточной биологии (хроматография, электрофорез, дифференциальное центрифугирование, ПЦР)».</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Тема 4. Химическая организация клетки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Химический состав клетки. Макро-, микро- и </w:t>
      </w:r>
      <w:proofErr w:type="spellStart"/>
      <w:r w:rsidRPr="00A23441">
        <w:rPr>
          <w:rFonts w:ascii="Times New Roman" w:hAnsi="Times New Roman"/>
          <w:color w:val="000000"/>
          <w:sz w:val="28"/>
          <w:lang w:val="ru-RU"/>
        </w:rPr>
        <w:t>ультрамикроэлементы</w:t>
      </w:r>
      <w:proofErr w:type="spellEnd"/>
      <w:r w:rsidRPr="00A23441">
        <w:rPr>
          <w:rFonts w:ascii="Times New Roman" w:hAnsi="Times New Roman"/>
          <w:color w:val="000000"/>
          <w:sz w:val="28"/>
          <w:lang w:val="ru-RU"/>
        </w:rPr>
        <w:t>. Вода и её роль как растворителя, реагента, участие в структурировании клетки, теплорегуляции. Минеральные вещества клетки, их биологическая роль. Роль катионов и анионов в клетке.</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Органические вещества клетки. Биологические полимеры. Белки. Аминокислотный состав белков. Структуры белковой молекулы. Первичная структура белка, пептидная связь. Вторичная, третичная, четвертичная структуры. Денатурация. Свойства белков. Классификация белков. Биологические функции белков. </w:t>
      </w:r>
      <w:proofErr w:type="spellStart"/>
      <w:r w:rsidRPr="00A23441">
        <w:rPr>
          <w:rFonts w:ascii="Times New Roman" w:hAnsi="Times New Roman"/>
          <w:i/>
          <w:color w:val="000000"/>
          <w:sz w:val="28"/>
          <w:lang w:val="ru-RU"/>
        </w:rPr>
        <w:t>Прионы</w:t>
      </w:r>
      <w:proofErr w:type="spellEnd"/>
      <w:r w:rsidRPr="00A23441">
        <w:rPr>
          <w:rFonts w:ascii="Times New Roman" w:hAnsi="Times New Roman"/>
          <w:color w:val="000000"/>
          <w:sz w:val="28"/>
          <w:lang w:val="ru-RU"/>
        </w:rPr>
        <w:t>.</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lastRenderedPageBreak/>
        <w:t>Углеводы. Моносахариды, дисахариды, олигосахариды и полисахариды. Общий план строения и физико-химические свойства углеводов. Биологические функции углеводов.</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Липиды. </w:t>
      </w:r>
      <w:proofErr w:type="spellStart"/>
      <w:r w:rsidRPr="00A23441">
        <w:rPr>
          <w:rFonts w:ascii="Times New Roman" w:hAnsi="Times New Roman"/>
          <w:color w:val="000000"/>
          <w:sz w:val="28"/>
          <w:lang w:val="ru-RU"/>
        </w:rPr>
        <w:t>Гидрофильно</w:t>
      </w:r>
      <w:proofErr w:type="spellEnd"/>
      <w:r w:rsidRPr="00A23441">
        <w:rPr>
          <w:rFonts w:ascii="Times New Roman" w:hAnsi="Times New Roman"/>
          <w:color w:val="000000"/>
          <w:sz w:val="28"/>
          <w:lang w:val="ru-RU"/>
        </w:rPr>
        <w:t>-гидрофобные свойства. Классификация липидов. Триглицериды, фосфолипиды, воски, стероиды. Биологические функции липидов. Общие свойства биологических мембран – текучесть, способность к самозамыканию, полупроницаемость.</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Нуклеиновые кислоты. ДНК и РНК. Строение нуклеиновых кислот. Нуклеотиды. Принцип </w:t>
      </w:r>
      <w:proofErr w:type="spellStart"/>
      <w:r w:rsidRPr="00A23441">
        <w:rPr>
          <w:rFonts w:ascii="Times New Roman" w:hAnsi="Times New Roman"/>
          <w:color w:val="000000"/>
          <w:sz w:val="28"/>
          <w:lang w:val="ru-RU"/>
        </w:rPr>
        <w:t>комплементарности</w:t>
      </w:r>
      <w:proofErr w:type="spellEnd"/>
      <w:r w:rsidRPr="00A23441">
        <w:rPr>
          <w:rFonts w:ascii="Times New Roman" w:hAnsi="Times New Roman"/>
          <w:color w:val="000000"/>
          <w:sz w:val="28"/>
          <w:lang w:val="ru-RU"/>
        </w:rPr>
        <w:t xml:space="preserve">. Правило </w:t>
      </w:r>
      <w:proofErr w:type="spellStart"/>
      <w:r w:rsidRPr="00A23441">
        <w:rPr>
          <w:rFonts w:ascii="Times New Roman" w:hAnsi="Times New Roman"/>
          <w:color w:val="000000"/>
          <w:sz w:val="28"/>
          <w:lang w:val="ru-RU"/>
        </w:rPr>
        <w:t>Чаргаффа</w:t>
      </w:r>
      <w:proofErr w:type="spellEnd"/>
      <w:r w:rsidRPr="00A23441">
        <w:rPr>
          <w:rFonts w:ascii="Times New Roman" w:hAnsi="Times New Roman"/>
          <w:color w:val="000000"/>
          <w:sz w:val="28"/>
          <w:lang w:val="ru-RU"/>
        </w:rPr>
        <w:t>. Структура ДНК – двойная спираль. Местонахождение и биологические функции ДНК. Виды РНК. Функции РНК в клетке.</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Строение молекулы АТФ. Макроэргические связи в молекуле АТФ. Биологические функции АТФ. Восстановленные переносчики, их функции в клетке. </w:t>
      </w:r>
      <w:r w:rsidRPr="00A23441">
        <w:rPr>
          <w:rFonts w:ascii="Times New Roman" w:hAnsi="Times New Roman"/>
          <w:i/>
          <w:color w:val="000000"/>
          <w:sz w:val="28"/>
          <w:lang w:val="ru-RU"/>
        </w:rPr>
        <w:t xml:space="preserve">Другие </w:t>
      </w:r>
      <w:proofErr w:type="spellStart"/>
      <w:r w:rsidRPr="00A23441">
        <w:rPr>
          <w:rFonts w:ascii="Times New Roman" w:hAnsi="Times New Roman"/>
          <w:i/>
          <w:color w:val="000000"/>
          <w:sz w:val="28"/>
          <w:lang w:val="ru-RU"/>
        </w:rPr>
        <w:t>нуклеозидтрифосфаты</w:t>
      </w:r>
      <w:proofErr w:type="spellEnd"/>
      <w:r w:rsidRPr="00A23441">
        <w:rPr>
          <w:rFonts w:ascii="Times New Roman" w:hAnsi="Times New Roman"/>
          <w:i/>
          <w:color w:val="000000"/>
          <w:sz w:val="28"/>
          <w:lang w:val="ru-RU"/>
        </w:rPr>
        <w:t xml:space="preserve"> (НТФ).</w:t>
      </w:r>
      <w:r w:rsidRPr="00A23441">
        <w:rPr>
          <w:rFonts w:ascii="Times New Roman" w:hAnsi="Times New Roman"/>
          <w:color w:val="000000"/>
          <w:sz w:val="28"/>
          <w:lang w:val="ru-RU"/>
        </w:rPr>
        <w:t xml:space="preserve"> </w:t>
      </w:r>
      <w:proofErr w:type="spellStart"/>
      <w:r w:rsidRPr="00A23441">
        <w:rPr>
          <w:rFonts w:ascii="Times New Roman" w:hAnsi="Times New Roman"/>
          <w:color w:val="000000"/>
          <w:sz w:val="28"/>
          <w:lang w:val="ru-RU"/>
        </w:rPr>
        <w:t>Секвенирование</w:t>
      </w:r>
      <w:proofErr w:type="spellEnd"/>
      <w:r w:rsidRPr="00A23441">
        <w:rPr>
          <w:rFonts w:ascii="Times New Roman" w:hAnsi="Times New Roman"/>
          <w:color w:val="000000"/>
          <w:sz w:val="28"/>
          <w:lang w:val="ru-RU"/>
        </w:rPr>
        <w:t xml:space="preserve"> ДНК. </w:t>
      </w:r>
      <w:r w:rsidRPr="00A23441">
        <w:rPr>
          <w:rFonts w:ascii="Times New Roman" w:hAnsi="Times New Roman"/>
          <w:i/>
          <w:color w:val="000000"/>
          <w:sz w:val="28"/>
          <w:lang w:val="ru-RU"/>
        </w:rPr>
        <w:t xml:space="preserve">Методы </w:t>
      </w:r>
      <w:proofErr w:type="spellStart"/>
      <w:r w:rsidRPr="00A23441">
        <w:rPr>
          <w:rFonts w:ascii="Times New Roman" w:hAnsi="Times New Roman"/>
          <w:i/>
          <w:color w:val="000000"/>
          <w:sz w:val="28"/>
          <w:lang w:val="ru-RU"/>
        </w:rPr>
        <w:t>геномики</w:t>
      </w:r>
      <w:proofErr w:type="spellEnd"/>
      <w:r w:rsidRPr="00A23441">
        <w:rPr>
          <w:rFonts w:ascii="Times New Roman" w:hAnsi="Times New Roman"/>
          <w:i/>
          <w:color w:val="000000"/>
          <w:sz w:val="28"/>
          <w:lang w:val="ru-RU"/>
        </w:rPr>
        <w:t xml:space="preserve">, </w:t>
      </w:r>
      <w:proofErr w:type="spellStart"/>
      <w:r w:rsidRPr="00A23441">
        <w:rPr>
          <w:rFonts w:ascii="Times New Roman" w:hAnsi="Times New Roman"/>
          <w:i/>
          <w:color w:val="000000"/>
          <w:sz w:val="28"/>
          <w:lang w:val="ru-RU"/>
        </w:rPr>
        <w:t>транскриптомики</w:t>
      </w:r>
      <w:proofErr w:type="spellEnd"/>
      <w:r w:rsidRPr="00A23441">
        <w:rPr>
          <w:rFonts w:ascii="Times New Roman" w:hAnsi="Times New Roman"/>
          <w:i/>
          <w:color w:val="000000"/>
          <w:sz w:val="28"/>
          <w:lang w:val="ru-RU"/>
        </w:rPr>
        <w:t xml:space="preserve">, </w:t>
      </w:r>
      <w:proofErr w:type="spellStart"/>
      <w:r w:rsidRPr="00A23441">
        <w:rPr>
          <w:rFonts w:ascii="Times New Roman" w:hAnsi="Times New Roman"/>
          <w:i/>
          <w:color w:val="000000"/>
          <w:sz w:val="28"/>
          <w:lang w:val="ru-RU"/>
        </w:rPr>
        <w:t>протеомики</w:t>
      </w:r>
      <w:proofErr w:type="spellEnd"/>
      <w:r w:rsidRPr="00A23441">
        <w:rPr>
          <w:rFonts w:ascii="Times New Roman" w:hAnsi="Times New Roman"/>
          <w:i/>
          <w:color w:val="000000"/>
          <w:sz w:val="28"/>
          <w:lang w:val="ru-RU"/>
        </w:rPr>
        <w:t>.</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Структурная биология: биохимические и биофизические исследования состава и пространственной структуры </w:t>
      </w:r>
      <w:proofErr w:type="spellStart"/>
      <w:r w:rsidRPr="00A23441">
        <w:rPr>
          <w:rFonts w:ascii="Times New Roman" w:hAnsi="Times New Roman"/>
          <w:color w:val="000000"/>
          <w:sz w:val="28"/>
          <w:lang w:val="ru-RU"/>
        </w:rPr>
        <w:t>биомолекул</w:t>
      </w:r>
      <w:proofErr w:type="spellEnd"/>
      <w:r w:rsidRPr="00A23441">
        <w:rPr>
          <w:rFonts w:ascii="Times New Roman" w:hAnsi="Times New Roman"/>
          <w:color w:val="000000"/>
          <w:sz w:val="28"/>
          <w:lang w:val="ru-RU"/>
        </w:rPr>
        <w:t xml:space="preserve">. </w:t>
      </w:r>
      <w:r w:rsidRPr="00A23441">
        <w:rPr>
          <w:rFonts w:ascii="Times New Roman" w:hAnsi="Times New Roman"/>
          <w:i/>
          <w:color w:val="000000"/>
          <w:sz w:val="28"/>
          <w:lang w:val="ru-RU"/>
        </w:rPr>
        <w:t xml:space="preserve">Моделирование структуры и функций </w:t>
      </w:r>
      <w:proofErr w:type="spellStart"/>
      <w:r w:rsidRPr="00A23441">
        <w:rPr>
          <w:rFonts w:ascii="Times New Roman" w:hAnsi="Times New Roman"/>
          <w:i/>
          <w:color w:val="000000"/>
          <w:sz w:val="28"/>
          <w:lang w:val="ru-RU"/>
        </w:rPr>
        <w:t>биомолекул</w:t>
      </w:r>
      <w:proofErr w:type="spellEnd"/>
      <w:r w:rsidRPr="00A23441">
        <w:rPr>
          <w:rFonts w:ascii="Times New Roman" w:hAnsi="Times New Roman"/>
          <w:i/>
          <w:color w:val="000000"/>
          <w:sz w:val="28"/>
          <w:lang w:val="ru-RU"/>
        </w:rPr>
        <w:t xml:space="preserve"> и их комплексов. Компьютерный дизайн и органический синтез </w:t>
      </w:r>
      <w:proofErr w:type="spellStart"/>
      <w:r w:rsidRPr="00A23441">
        <w:rPr>
          <w:rFonts w:ascii="Times New Roman" w:hAnsi="Times New Roman"/>
          <w:i/>
          <w:color w:val="000000"/>
          <w:sz w:val="28"/>
          <w:lang w:val="ru-RU"/>
        </w:rPr>
        <w:t>биомолекул</w:t>
      </w:r>
      <w:proofErr w:type="spellEnd"/>
      <w:r w:rsidRPr="00A23441">
        <w:rPr>
          <w:rFonts w:ascii="Times New Roman" w:hAnsi="Times New Roman"/>
          <w:i/>
          <w:color w:val="000000"/>
          <w:sz w:val="28"/>
          <w:lang w:val="ru-RU"/>
        </w:rPr>
        <w:t xml:space="preserve"> и их неприродных аналогов.</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Демонстрации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Портреты: Л. </w:t>
      </w:r>
      <w:proofErr w:type="spellStart"/>
      <w:r w:rsidRPr="00A23441">
        <w:rPr>
          <w:rFonts w:ascii="Times New Roman" w:hAnsi="Times New Roman"/>
          <w:color w:val="000000"/>
          <w:sz w:val="28"/>
          <w:lang w:val="ru-RU"/>
        </w:rPr>
        <w:t>Полинг</w:t>
      </w:r>
      <w:proofErr w:type="spellEnd"/>
      <w:r w:rsidRPr="00A23441">
        <w:rPr>
          <w:rFonts w:ascii="Times New Roman" w:hAnsi="Times New Roman"/>
          <w:color w:val="000000"/>
          <w:sz w:val="28"/>
          <w:lang w:val="ru-RU"/>
        </w:rPr>
        <w:t xml:space="preserve">, Дж. Уотсон, Ф. Крик, М. </w:t>
      </w:r>
      <w:proofErr w:type="spellStart"/>
      <w:r w:rsidRPr="00A23441">
        <w:rPr>
          <w:rFonts w:ascii="Times New Roman" w:hAnsi="Times New Roman"/>
          <w:color w:val="000000"/>
          <w:sz w:val="28"/>
          <w:lang w:val="ru-RU"/>
        </w:rPr>
        <w:t>Уилкинс</w:t>
      </w:r>
      <w:proofErr w:type="spellEnd"/>
      <w:r w:rsidRPr="00A23441">
        <w:rPr>
          <w:rFonts w:ascii="Times New Roman" w:hAnsi="Times New Roman"/>
          <w:color w:val="000000"/>
          <w:sz w:val="28"/>
          <w:lang w:val="ru-RU"/>
        </w:rPr>
        <w:t xml:space="preserve">, Р. Франклин, Ф. </w:t>
      </w:r>
      <w:proofErr w:type="spellStart"/>
      <w:r w:rsidRPr="00A23441">
        <w:rPr>
          <w:rFonts w:ascii="Times New Roman" w:hAnsi="Times New Roman"/>
          <w:color w:val="000000"/>
          <w:sz w:val="28"/>
          <w:lang w:val="ru-RU"/>
        </w:rPr>
        <w:t>Сэнгер</w:t>
      </w:r>
      <w:proofErr w:type="spellEnd"/>
      <w:r w:rsidRPr="00A23441">
        <w:rPr>
          <w:rFonts w:ascii="Times New Roman" w:hAnsi="Times New Roman"/>
          <w:color w:val="000000"/>
          <w:sz w:val="28"/>
          <w:lang w:val="ru-RU"/>
        </w:rPr>
        <w:t xml:space="preserve">, С. </w:t>
      </w:r>
      <w:proofErr w:type="spellStart"/>
      <w:r w:rsidRPr="00A23441">
        <w:rPr>
          <w:rFonts w:ascii="Times New Roman" w:hAnsi="Times New Roman"/>
          <w:color w:val="000000"/>
          <w:sz w:val="28"/>
          <w:lang w:val="ru-RU"/>
        </w:rPr>
        <w:t>Прузинер</w:t>
      </w:r>
      <w:proofErr w:type="spellEnd"/>
      <w:r w:rsidRPr="00A23441">
        <w:rPr>
          <w:rFonts w:ascii="Times New Roman" w:hAnsi="Times New Roman"/>
          <w:color w:val="000000"/>
          <w:sz w:val="28"/>
          <w:lang w:val="ru-RU"/>
        </w:rPr>
        <w:t>.</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Диаграммы: «Распределение химических элементов в неживой природе», «Распределение химических элементов в живой природе».</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Таблицы и схемы: «Периодическая таблица химических элементов», «Строение молекулы воды», «Вещества в составе организмов», «Строение молекулы белка», «Структуры белковой молекулы», «Строение молекул углеводов», «Строение молекул липидов», «Нуклеиновые кислоты», «Строение молекулы АТФ».</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Оборудование: химическая посуда и оборудование.</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Лабораторная работа</w:t>
      </w:r>
      <w:r w:rsidRPr="00A23441">
        <w:rPr>
          <w:rFonts w:ascii="Times New Roman" w:hAnsi="Times New Roman"/>
          <w:color w:val="000000"/>
          <w:sz w:val="28"/>
          <w:lang w:val="ru-RU"/>
        </w:rPr>
        <w:t xml:space="preserve"> «Обнаружение белков с помощью качественных реакций».</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Лабораторная работа</w:t>
      </w:r>
      <w:r w:rsidRPr="00A23441">
        <w:rPr>
          <w:rFonts w:ascii="Times New Roman" w:hAnsi="Times New Roman"/>
          <w:color w:val="000000"/>
          <w:sz w:val="28"/>
          <w:lang w:val="ru-RU"/>
        </w:rPr>
        <w:t xml:space="preserve"> «Исследование нуклеиновых кислот, выделенных из клеток различных организмов».</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Тема 5. Строение и функции клетки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Типы клеток: </w:t>
      </w:r>
      <w:proofErr w:type="spellStart"/>
      <w:r w:rsidRPr="00A23441">
        <w:rPr>
          <w:rFonts w:ascii="Times New Roman" w:hAnsi="Times New Roman"/>
          <w:color w:val="000000"/>
          <w:sz w:val="28"/>
          <w:lang w:val="ru-RU"/>
        </w:rPr>
        <w:t>эукариотическая</w:t>
      </w:r>
      <w:proofErr w:type="spellEnd"/>
      <w:r w:rsidRPr="00A23441">
        <w:rPr>
          <w:rFonts w:ascii="Times New Roman" w:hAnsi="Times New Roman"/>
          <w:color w:val="000000"/>
          <w:sz w:val="28"/>
          <w:lang w:val="ru-RU"/>
        </w:rPr>
        <w:t xml:space="preserve"> и </w:t>
      </w:r>
      <w:proofErr w:type="spellStart"/>
      <w:r w:rsidRPr="00A23441">
        <w:rPr>
          <w:rFonts w:ascii="Times New Roman" w:hAnsi="Times New Roman"/>
          <w:color w:val="000000"/>
          <w:sz w:val="28"/>
          <w:lang w:val="ru-RU"/>
        </w:rPr>
        <w:t>прокариотическая</w:t>
      </w:r>
      <w:proofErr w:type="spellEnd"/>
      <w:r w:rsidRPr="00A23441">
        <w:rPr>
          <w:rFonts w:ascii="Times New Roman" w:hAnsi="Times New Roman"/>
          <w:color w:val="000000"/>
          <w:sz w:val="28"/>
          <w:lang w:val="ru-RU"/>
        </w:rPr>
        <w:t>. Структурно-функциональные образования клетки.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lastRenderedPageBreak/>
        <w:t xml:space="preserve">Строение </w:t>
      </w:r>
      <w:proofErr w:type="spellStart"/>
      <w:r w:rsidRPr="00A23441">
        <w:rPr>
          <w:rFonts w:ascii="Times New Roman" w:hAnsi="Times New Roman"/>
          <w:color w:val="000000"/>
          <w:sz w:val="28"/>
          <w:lang w:val="ru-RU"/>
        </w:rPr>
        <w:t>прокариотической</w:t>
      </w:r>
      <w:proofErr w:type="spellEnd"/>
      <w:r w:rsidRPr="00A23441">
        <w:rPr>
          <w:rFonts w:ascii="Times New Roman" w:hAnsi="Times New Roman"/>
          <w:color w:val="000000"/>
          <w:sz w:val="28"/>
          <w:lang w:val="ru-RU"/>
        </w:rPr>
        <w:t xml:space="preserve"> клетки. Клеточная стенка бактерий и архей. Особенности строения гетеротрофной и автотрофной </w:t>
      </w:r>
      <w:proofErr w:type="spellStart"/>
      <w:r w:rsidRPr="00A23441">
        <w:rPr>
          <w:rFonts w:ascii="Times New Roman" w:hAnsi="Times New Roman"/>
          <w:color w:val="000000"/>
          <w:sz w:val="28"/>
          <w:lang w:val="ru-RU"/>
        </w:rPr>
        <w:t>прокариотических</w:t>
      </w:r>
      <w:proofErr w:type="spellEnd"/>
      <w:r w:rsidRPr="00A23441">
        <w:rPr>
          <w:rFonts w:ascii="Times New Roman" w:hAnsi="Times New Roman"/>
          <w:color w:val="000000"/>
          <w:sz w:val="28"/>
          <w:lang w:val="ru-RU"/>
        </w:rPr>
        <w:t xml:space="preserve"> клеток. Место и роль прокариот в биоценозах.</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Строение и функционирование </w:t>
      </w:r>
      <w:proofErr w:type="spellStart"/>
      <w:r w:rsidRPr="00A23441">
        <w:rPr>
          <w:rFonts w:ascii="Times New Roman" w:hAnsi="Times New Roman"/>
          <w:color w:val="000000"/>
          <w:sz w:val="28"/>
          <w:lang w:val="ru-RU"/>
        </w:rPr>
        <w:t>эукариотической</w:t>
      </w:r>
      <w:proofErr w:type="spellEnd"/>
      <w:r w:rsidRPr="00A23441">
        <w:rPr>
          <w:rFonts w:ascii="Times New Roman" w:hAnsi="Times New Roman"/>
          <w:color w:val="000000"/>
          <w:sz w:val="28"/>
          <w:lang w:val="ru-RU"/>
        </w:rPr>
        <w:t xml:space="preserve"> клетки. Плазматическая мембрана (плазмалемма). Структура плазматической мембраны. Транспорт веществ через плазматическую мембрану: пассивный (диффузия, облегчённая диффузия), активный (первичный и вторичный активный транспорт). Полупроницаемость мембраны. Работа натрий-калиевого насоса. </w:t>
      </w:r>
      <w:proofErr w:type="spellStart"/>
      <w:r w:rsidRPr="00A23441">
        <w:rPr>
          <w:rFonts w:ascii="Times New Roman" w:hAnsi="Times New Roman"/>
          <w:color w:val="000000"/>
          <w:sz w:val="28"/>
          <w:lang w:val="ru-RU"/>
        </w:rPr>
        <w:t>Эндоцитоз</w:t>
      </w:r>
      <w:proofErr w:type="spellEnd"/>
      <w:r w:rsidRPr="00A23441">
        <w:rPr>
          <w:rFonts w:ascii="Times New Roman" w:hAnsi="Times New Roman"/>
          <w:color w:val="000000"/>
          <w:sz w:val="28"/>
          <w:lang w:val="ru-RU"/>
        </w:rPr>
        <w:t xml:space="preserve">: </w:t>
      </w:r>
      <w:proofErr w:type="spellStart"/>
      <w:r w:rsidRPr="00A23441">
        <w:rPr>
          <w:rFonts w:ascii="Times New Roman" w:hAnsi="Times New Roman"/>
          <w:color w:val="000000"/>
          <w:sz w:val="28"/>
          <w:lang w:val="ru-RU"/>
        </w:rPr>
        <w:t>пиноцитоз</w:t>
      </w:r>
      <w:proofErr w:type="spellEnd"/>
      <w:r w:rsidRPr="00A23441">
        <w:rPr>
          <w:rFonts w:ascii="Times New Roman" w:hAnsi="Times New Roman"/>
          <w:color w:val="000000"/>
          <w:sz w:val="28"/>
          <w:lang w:val="ru-RU"/>
        </w:rPr>
        <w:t xml:space="preserve">, фагоцитоз. </w:t>
      </w:r>
      <w:proofErr w:type="spellStart"/>
      <w:r w:rsidRPr="00A23441">
        <w:rPr>
          <w:rFonts w:ascii="Times New Roman" w:hAnsi="Times New Roman"/>
          <w:color w:val="000000"/>
          <w:sz w:val="28"/>
          <w:lang w:val="ru-RU"/>
        </w:rPr>
        <w:t>Экзоцитоз</w:t>
      </w:r>
      <w:proofErr w:type="spellEnd"/>
      <w:r w:rsidRPr="00A23441">
        <w:rPr>
          <w:rFonts w:ascii="Times New Roman" w:hAnsi="Times New Roman"/>
          <w:color w:val="000000"/>
          <w:sz w:val="28"/>
          <w:lang w:val="ru-RU"/>
        </w:rPr>
        <w:t>. Клеточная стенка. Структура и функции клеточной стенки растений, грибов.</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Цитоплазма. </w:t>
      </w:r>
      <w:proofErr w:type="spellStart"/>
      <w:r w:rsidRPr="00A23441">
        <w:rPr>
          <w:rFonts w:ascii="Times New Roman" w:hAnsi="Times New Roman"/>
          <w:color w:val="000000"/>
          <w:sz w:val="28"/>
          <w:lang w:val="ru-RU"/>
        </w:rPr>
        <w:t>Цитозоль</w:t>
      </w:r>
      <w:proofErr w:type="spellEnd"/>
      <w:r w:rsidRPr="00A23441">
        <w:rPr>
          <w:rFonts w:ascii="Times New Roman" w:hAnsi="Times New Roman"/>
          <w:color w:val="000000"/>
          <w:sz w:val="28"/>
          <w:lang w:val="ru-RU"/>
        </w:rPr>
        <w:t xml:space="preserve">. </w:t>
      </w:r>
      <w:proofErr w:type="spellStart"/>
      <w:r w:rsidRPr="00A23441">
        <w:rPr>
          <w:rFonts w:ascii="Times New Roman" w:hAnsi="Times New Roman"/>
          <w:color w:val="000000"/>
          <w:sz w:val="28"/>
          <w:lang w:val="ru-RU"/>
        </w:rPr>
        <w:t>Цитоскелет</w:t>
      </w:r>
      <w:proofErr w:type="spellEnd"/>
      <w:r w:rsidRPr="00A23441">
        <w:rPr>
          <w:rFonts w:ascii="Times New Roman" w:hAnsi="Times New Roman"/>
          <w:color w:val="000000"/>
          <w:sz w:val="28"/>
          <w:lang w:val="ru-RU"/>
        </w:rPr>
        <w:t xml:space="preserve">. Движение цитоплазмы. Органоиды клетки. </w:t>
      </w:r>
      <w:proofErr w:type="spellStart"/>
      <w:r w:rsidRPr="00A23441">
        <w:rPr>
          <w:rFonts w:ascii="Times New Roman" w:hAnsi="Times New Roman"/>
          <w:color w:val="000000"/>
          <w:sz w:val="28"/>
          <w:lang w:val="ru-RU"/>
        </w:rPr>
        <w:t>Одномембранные</w:t>
      </w:r>
      <w:proofErr w:type="spellEnd"/>
      <w:r w:rsidRPr="00A23441">
        <w:rPr>
          <w:rFonts w:ascii="Times New Roman" w:hAnsi="Times New Roman"/>
          <w:color w:val="000000"/>
          <w:sz w:val="28"/>
          <w:lang w:val="ru-RU"/>
        </w:rPr>
        <w:t xml:space="preserve"> органоиды клетки: эндоплазматическая сеть (ЭПС), аппарат </w:t>
      </w:r>
      <w:proofErr w:type="spellStart"/>
      <w:r w:rsidRPr="00A23441">
        <w:rPr>
          <w:rFonts w:ascii="Times New Roman" w:hAnsi="Times New Roman"/>
          <w:color w:val="000000"/>
          <w:sz w:val="28"/>
          <w:lang w:val="ru-RU"/>
        </w:rPr>
        <w:t>Гольджи</w:t>
      </w:r>
      <w:proofErr w:type="spellEnd"/>
      <w:r w:rsidRPr="00A23441">
        <w:rPr>
          <w:rFonts w:ascii="Times New Roman" w:hAnsi="Times New Roman"/>
          <w:color w:val="000000"/>
          <w:sz w:val="28"/>
          <w:lang w:val="ru-RU"/>
        </w:rPr>
        <w:t xml:space="preserve">, лизосомы, их строение и функции. Взаимосвязь </w:t>
      </w:r>
      <w:proofErr w:type="spellStart"/>
      <w:r w:rsidRPr="00A23441">
        <w:rPr>
          <w:rFonts w:ascii="Times New Roman" w:hAnsi="Times New Roman"/>
          <w:color w:val="000000"/>
          <w:sz w:val="28"/>
          <w:lang w:val="ru-RU"/>
        </w:rPr>
        <w:t>одномембранных</w:t>
      </w:r>
      <w:proofErr w:type="spellEnd"/>
      <w:r w:rsidRPr="00A23441">
        <w:rPr>
          <w:rFonts w:ascii="Times New Roman" w:hAnsi="Times New Roman"/>
          <w:color w:val="000000"/>
          <w:sz w:val="28"/>
          <w:lang w:val="ru-RU"/>
        </w:rPr>
        <w:t xml:space="preserve"> органоидов клетки. Строение гранулярного </w:t>
      </w:r>
      <w:proofErr w:type="spellStart"/>
      <w:r w:rsidRPr="00A23441">
        <w:rPr>
          <w:rFonts w:ascii="Times New Roman" w:hAnsi="Times New Roman"/>
          <w:color w:val="000000"/>
          <w:sz w:val="28"/>
          <w:lang w:val="ru-RU"/>
        </w:rPr>
        <w:t>ретикулума</w:t>
      </w:r>
      <w:proofErr w:type="spellEnd"/>
      <w:r w:rsidRPr="00A23441">
        <w:rPr>
          <w:rFonts w:ascii="Times New Roman" w:hAnsi="Times New Roman"/>
          <w:color w:val="000000"/>
          <w:sz w:val="28"/>
          <w:lang w:val="ru-RU"/>
        </w:rPr>
        <w:t xml:space="preserve">. </w:t>
      </w:r>
      <w:r w:rsidRPr="00A23441">
        <w:rPr>
          <w:rFonts w:ascii="Times New Roman" w:hAnsi="Times New Roman"/>
          <w:i/>
          <w:color w:val="000000"/>
          <w:sz w:val="28"/>
          <w:lang w:val="ru-RU"/>
        </w:rPr>
        <w:t xml:space="preserve">Механизм направления белков в ЭПС. </w:t>
      </w:r>
      <w:r w:rsidRPr="00A23441">
        <w:rPr>
          <w:rFonts w:ascii="Times New Roman" w:hAnsi="Times New Roman"/>
          <w:color w:val="000000"/>
          <w:sz w:val="28"/>
          <w:lang w:val="ru-RU"/>
        </w:rPr>
        <w:t>Синтез растворимых белков. Синтез клеточных мембран. Гладкий (</w:t>
      </w:r>
      <w:proofErr w:type="spellStart"/>
      <w:r w:rsidRPr="00A23441">
        <w:rPr>
          <w:rFonts w:ascii="Times New Roman" w:hAnsi="Times New Roman"/>
          <w:color w:val="000000"/>
          <w:sz w:val="28"/>
          <w:lang w:val="ru-RU"/>
        </w:rPr>
        <w:t>агранулярный</w:t>
      </w:r>
      <w:proofErr w:type="spellEnd"/>
      <w:r w:rsidRPr="00A23441">
        <w:rPr>
          <w:rFonts w:ascii="Times New Roman" w:hAnsi="Times New Roman"/>
          <w:color w:val="000000"/>
          <w:sz w:val="28"/>
          <w:lang w:val="ru-RU"/>
        </w:rPr>
        <w:t xml:space="preserve">) эндоплазматический </w:t>
      </w:r>
      <w:proofErr w:type="spellStart"/>
      <w:r w:rsidRPr="00A23441">
        <w:rPr>
          <w:rFonts w:ascii="Times New Roman" w:hAnsi="Times New Roman"/>
          <w:color w:val="000000"/>
          <w:sz w:val="28"/>
          <w:lang w:val="ru-RU"/>
        </w:rPr>
        <w:t>ретикулум</w:t>
      </w:r>
      <w:proofErr w:type="spellEnd"/>
      <w:r w:rsidRPr="00A23441">
        <w:rPr>
          <w:rFonts w:ascii="Times New Roman" w:hAnsi="Times New Roman"/>
          <w:color w:val="000000"/>
          <w:sz w:val="28"/>
          <w:lang w:val="ru-RU"/>
        </w:rPr>
        <w:t xml:space="preserve">. Секреторная функция аппарата </w:t>
      </w:r>
      <w:proofErr w:type="spellStart"/>
      <w:r w:rsidRPr="00A23441">
        <w:rPr>
          <w:rFonts w:ascii="Times New Roman" w:hAnsi="Times New Roman"/>
          <w:color w:val="000000"/>
          <w:sz w:val="28"/>
          <w:lang w:val="ru-RU"/>
        </w:rPr>
        <w:t>Гольджи</w:t>
      </w:r>
      <w:proofErr w:type="spellEnd"/>
      <w:r w:rsidRPr="00A23441">
        <w:rPr>
          <w:rFonts w:ascii="Times New Roman" w:hAnsi="Times New Roman"/>
          <w:color w:val="000000"/>
          <w:sz w:val="28"/>
          <w:lang w:val="ru-RU"/>
        </w:rPr>
        <w:t xml:space="preserve">. </w:t>
      </w:r>
      <w:r w:rsidRPr="00A23441">
        <w:rPr>
          <w:rFonts w:ascii="Times New Roman" w:hAnsi="Times New Roman"/>
          <w:i/>
          <w:color w:val="000000"/>
          <w:sz w:val="28"/>
          <w:lang w:val="ru-RU"/>
        </w:rPr>
        <w:t xml:space="preserve">Модификация белков в аппарате </w:t>
      </w:r>
      <w:proofErr w:type="spellStart"/>
      <w:r w:rsidRPr="00A23441">
        <w:rPr>
          <w:rFonts w:ascii="Times New Roman" w:hAnsi="Times New Roman"/>
          <w:i/>
          <w:color w:val="000000"/>
          <w:sz w:val="28"/>
          <w:lang w:val="ru-RU"/>
        </w:rPr>
        <w:t>Гольджи</w:t>
      </w:r>
      <w:proofErr w:type="spellEnd"/>
      <w:r w:rsidRPr="00A23441">
        <w:rPr>
          <w:rFonts w:ascii="Times New Roman" w:hAnsi="Times New Roman"/>
          <w:i/>
          <w:color w:val="000000"/>
          <w:sz w:val="28"/>
          <w:lang w:val="ru-RU"/>
        </w:rPr>
        <w:t xml:space="preserve">. Сортировка белков в аппарате </w:t>
      </w:r>
      <w:proofErr w:type="spellStart"/>
      <w:r w:rsidRPr="00A23441">
        <w:rPr>
          <w:rFonts w:ascii="Times New Roman" w:hAnsi="Times New Roman"/>
          <w:i/>
          <w:color w:val="000000"/>
          <w:sz w:val="28"/>
          <w:lang w:val="ru-RU"/>
        </w:rPr>
        <w:t>Гольджи</w:t>
      </w:r>
      <w:proofErr w:type="spellEnd"/>
      <w:r w:rsidRPr="00A23441">
        <w:rPr>
          <w:rFonts w:ascii="Times New Roman" w:hAnsi="Times New Roman"/>
          <w:i/>
          <w:color w:val="000000"/>
          <w:sz w:val="28"/>
          <w:lang w:val="ru-RU"/>
        </w:rPr>
        <w:t>.</w:t>
      </w:r>
      <w:r w:rsidRPr="00A23441">
        <w:rPr>
          <w:rFonts w:ascii="Times New Roman" w:hAnsi="Times New Roman"/>
          <w:color w:val="000000"/>
          <w:sz w:val="28"/>
          <w:lang w:val="ru-RU"/>
        </w:rPr>
        <w:t xml:space="preserve"> Транспорт веществ в клетке. Вакуоли растительных клеток. Клеточный сок. Тургор.</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Полуавтономные органоиды клетки: митохондрии, пластиды. </w:t>
      </w:r>
      <w:r w:rsidRPr="00A23441">
        <w:rPr>
          <w:rFonts w:ascii="Times New Roman" w:hAnsi="Times New Roman"/>
          <w:i/>
          <w:color w:val="000000"/>
          <w:sz w:val="28"/>
          <w:lang w:val="ru-RU"/>
        </w:rPr>
        <w:t xml:space="preserve">Происхождение митохондрий и пластид. </w:t>
      </w:r>
      <w:proofErr w:type="spellStart"/>
      <w:r w:rsidRPr="00A23441">
        <w:rPr>
          <w:rFonts w:ascii="Times New Roman" w:hAnsi="Times New Roman"/>
          <w:i/>
          <w:color w:val="000000"/>
          <w:sz w:val="28"/>
          <w:lang w:val="ru-RU"/>
        </w:rPr>
        <w:t>Симбиогенез</w:t>
      </w:r>
      <w:proofErr w:type="spellEnd"/>
      <w:r w:rsidRPr="00A23441">
        <w:rPr>
          <w:rFonts w:ascii="Times New Roman" w:hAnsi="Times New Roman"/>
          <w:i/>
          <w:color w:val="000000"/>
          <w:sz w:val="28"/>
          <w:lang w:val="ru-RU"/>
        </w:rPr>
        <w:t xml:space="preserve"> (К.С. Мережковский, Л. Маргулис)</w:t>
      </w:r>
      <w:r w:rsidRPr="00A23441">
        <w:rPr>
          <w:rFonts w:ascii="Times New Roman" w:hAnsi="Times New Roman"/>
          <w:color w:val="000000"/>
          <w:sz w:val="28"/>
          <w:lang w:val="ru-RU"/>
        </w:rPr>
        <w:t>. Строение и функции митохондрий и пластид. Первичные, вторичные и сложные пластиды фотосинтезирующих эукариот. Хлоропласты, хромопласты, лейкопласты высших растений.</w:t>
      </w:r>
    </w:p>
    <w:p w:rsidR="00CE63D8" w:rsidRPr="00A23441" w:rsidRDefault="00BD01BC">
      <w:pPr>
        <w:spacing w:after="0" w:line="264" w:lineRule="auto"/>
        <w:ind w:firstLine="600"/>
        <w:jc w:val="both"/>
        <w:rPr>
          <w:lang w:val="ru-RU"/>
        </w:rPr>
      </w:pPr>
      <w:proofErr w:type="spellStart"/>
      <w:r w:rsidRPr="00A23441">
        <w:rPr>
          <w:rFonts w:ascii="Times New Roman" w:hAnsi="Times New Roman"/>
          <w:color w:val="000000"/>
          <w:sz w:val="28"/>
          <w:lang w:val="ru-RU"/>
        </w:rPr>
        <w:t>Немембранные</w:t>
      </w:r>
      <w:proofErr w:type="spellEnd"/>
      <w:r w:rsidRPr="00A23441">
        <w:rPr>
          <w:rFonts w:ascii="Times New Roman" w:hAnsi="Times New Roman"/>
          <w:color w:val="000000"/>
          <w:sz w:val="28"/>
          <w:lang w:val="ru-RU"/>
        </w:rPr>
        <w:t xml:space="preserve"> органоиды клетки Строение и функции </w:t>
      </w:r>
      <w:proofErr w:type="spellStart"/>
      <w:r w:rsidRPr="00A23441">
        <w:rPr>
          <w:rFonts w:ascii="Times New Roman" w:hAnsi="Times New Roman"/>
          <w:color w:val="000000"/>
          <w:sz w:val="28"/>
          <w:lang w:val="ru-RU"/>
        </w:rPr>
        <w:t>немембранных</w:t>
      </w:r>
      <w:proofErr w:type="spellEnd"/>
      <w:r w:rsidRPr="00A23441">
        <w:rPr>
          <w:rFonts w:ascii="Times New Roman" w:hAnsi="Times New Roman"/>
          <w:color w:val="000000"/>
          <w:sz w:val="28"/>
          <w:lang w:val="ru-RU"/>
        </w:rPr>
        <w:t xml:space="preserve"> органоидов клетки. Рибосомы. </w:t>
      </w:r>
      <w:r w:rsidRPr="00A23441">
        <w:rPr>
          <w:rFonts w:ascii="Times New Roman" w:hAnsi="Times New Roman"/>
          <w:i/>
          <w:color w:val="000000"/>
          <w:sz w:val="28"/>
          <w:lang w:val="ru-RU"/>
        </w:rPr>
        <w:t xml:space="preserve">Промежуточные </w:t>
      </w:r>
      <w:proofErr w:type="spellStart"/>
      <w:r w:rsidRPr="00A23441">
        <w:rPr>
          <w:rFonts w:ascii="Times New Roman" w:hAnsi="Times New Roman"/>
          <w:i/>
          <w:color w:val="000000"/>
          <w:sz w:val="28"/>
          <w:lang w:val="ru-RU"/>
        </w:rPr>
        <w:t>филаменты</w:t>
      </w:r>
      <w:proofErr w:type="spellEnd"/>
      <w:r w:rsidRPr="00A23441">
        <w:rPr>
          <w:rFonts w:ascii="Times New Roman" w:hAnsi="Times New Roman"/>
          <w:color w:val="000000"/>
          <w:sz w:val="28"/>
          <w:lang w:val="ru-RU"/>
        </w:rPr>
        <w:t xml:space="preserve">. </w:t>
      </w:r>
      <w:proofErr w:type="spellStart"/>
      <w:r w:rsidRPr="00A23441">
        <w:rPr>
          <w:rFonts w:ascii="Times New Roman" w:hAnsi="Times New Roman"/>
          <w:color w:val="000000"/>
          <w:sz w:val="28"/>
          <w:lang w:val="ru-RU"/>
        </w:rPr>
        <w:t>Микрофиламенты</w:t>
      </w:r>
      <w:proofErr w:type="spellEnd"/>
      <w:r w:rsidRPr="00A23441">
        <w:rPr>
          <w:rFonts w:ascii="Times New Roman" w:hAnsi="Times New Roman"/>
          <w:color w:val="000000"/>
          <w:sz w:val="28"/>
          <w:lang w:val="ru-RU"/>
        </w:rPr>
        <w:t xml:space="preserve">. </w:t>
      </w:r>
      <w:proofErr w:type="spellStart"/>
      <w:r w:rsidRPr="00A23441">
        <w:rPr>
          <w:rFonts w:ascii="Times New Roman" w:hAnsi="Times New Roman"/>
          <w:i/>
          <w:color w:val="000000"/>
          <w:sz w:val="28"/>
          <w:lang w:val="ru-RU"/>
        </w:rPr>
        <w:t>Актиновые</w:t>
      </w:r>
      <w:proofErr w:type="spellEnd"/>
      <w:r w:rsidRPr="00A23441">
        <w:rPr>
          <w:rFonts w:ascii="Times New Roman" w:hAnsi="Times New Roman"/>
          <w:i/>
          <w:color w:val="000000"/>
          <w:sz w:val="28"/>
          <w:lang w:val="ru-RU"/>
        </w:rPr>
        <w:t xml:space="preserve"> </w:t>
      </w:r>
      <w:proofErr w:type="spellStart"/>
      <w:r w:rsidRPr="00A23441">
        <w:rPr>
          <w:rFonts w:ascii="Times New Roman" w:hAnsi="Times New Roman"/>
          <w:i/>
          <w:color w:val="000000"/>
          <w:sz w:val="28"/>
          <w:lang w:val="ru-RU"/>
        </w:rPr>
        <w:t>микрофиламенты</w:t>
      </w:r>
      <w:proofErr w:type="spellEnd"/>
      <w:r w:rsidRPr="00A23441">
        <w:rPr>
          <w:rFonts w:ascii="Times New Roman" w:hAnsi="Times New Roman"/>
          <w:color w:val="000000"/>
          <w:sz w:val="28"/>
          <w:lang w:val="ru-RU"/>
        </w:rPr>
        <w:t xml:space="preserve">. Мышечные клетки. </w:t>
      </w:r>
      <w:proofErr w:type="spellStart"/>
      <w:r w:rsidRPr="00A23441">
        <w:rPr>
          <w:rFonts w:ascii="Times New Roman" w:hAnsi="Times New Roman"/>
          <w:i/>
          <w:color w:val="000000"/>
          <w:sz w:val="28"/>
          <w:lang w:val="ru-RU"/>
        </w:rPr>
        <w:t>Актиновые</w:t>
      </w:r>
      <w:proofErr w:type="spellEnd"/>
      <w:r w:rsidRPr="00A23441">
        <w:rPr>
          <w:rFonts w:ascii="Times New Roman" w:hAnsi="Times New Roman"/>
          <w:i/>
          <w:color w:val="000000"/>
          <w:sz w:val="28"/>
          <w:lang w:val="ru-RU"/>
        </w:rPr>
        <w:t xml:space="preserve"> компоненты </w:t>
      </w:r>
      <w:proofErr w:type="spellStart"/>
      <w:r w:rsidRPr="00A23441">
        <w:rPr>
          <w:rFonts w:ascii="Times New Roman" w:hAnsi="Times New Roman"/>
          <w:i/>
          <w:color w:val="000000"/>
          <w:sz w:val="28"/>
          <w:lang w:val="ru-RU"/>
        </w:rPr>
        <w:t>немышечных</w:t>
      </w:r>
      <w:proofErr w:type="spellEnd"/>
      <w:r w:rsidRPr="00A23441">
        <w:rPr>
          <w:rFonts w:ascii="Times New Roman" w:hAnsi="Times New Roman"/>
          <w:i/>
          <w:color w:val="000000"/>
          <w:sz w:val="28"/>
          <w:lang w:val="ru-RU"/>
        </w:rPr>
        <w:t xml:space="preserve"> клеток.</w:t>
      </w:r>
      <w:r w:rsidRPr="00A23441">
        <w:rPr>
          <w:rFonts w:ascii="Times New Roman" w:hAnsi="Times New Roman"/>
          <w:color w:val="000000"/>
          <w:sz w:val="28"/>
          <w:lang w:val="ru-RU"/>
        </w:rPr>
        <w:t xml:space="preserve"> Микротрубочки. Клеточный центр. Строение и движение жгутиков и ресничек. Микротрубочки цитоплазмы. Центриоль. </w:t>
      </w:r>
      <w:r w:rsidRPr="00A23441">
        <w:rPr>
          <w:rFonts w:ascii="Times New Roman" w:hAnsi="Times New Roman"/>
          <w:i/>
          <w:color w:val="000000"/>
          <w:sz w:val="28"/>
          <w:lang w:val="ru-RU"/>
        </w:rPr>
        <w:t xml:space="preserve">Белки, ассоциированные с </w:t>
      </w:r>
      <w:proofErr w:type="spellStart"/>
      <w:r w:rsidRPr="00A23441">
        <w:rPr>
          <w:rFonts w:ascii="Times New Roman" w:hAnsi="Times New Roman"/>
          <w:i/>
          <w:color w:val="000000"/>
          <w:sz w:val="28"/>
          <w:lang w:val="ru-RU"/>
        </w:rPr>
        <w:t>микрофиламентами</w:t>
      </w:r>
      <w:proofErr w:type="spellEnd"/>
      <w:r w:rsidRPr="00A23441">
        <w:rPr>
          <w:rFonts w:ascii="Times New Roman" w:hAnsi="Times New Roman"/>
          <w:i/>
          <w:color w:val="000000"/>
          <w:sz w:val="28"/>
          <w:lang w:val="ru-RU"/>
        </w:rPr>
        <w:t xml:space="preserve"> и микротрубочками. Моторные белки.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Ядро. Оболочка ядра, хроматин, кариоплазма, ядрышки, их строение и функции. Ядерный белковый матрикс. Пространственное расположение хромосом в </w:t>
      </w:r>
      <w:proofErr w:type="spellStart"/>
      <w:r w:rsidRPr="00A23441">
        <w:rPr>
          <w:rFonts w:ascii="Times New Roman" w:hAnsi="Times New Roman"/>
          <w:color w:val="000000"/>
          <w:sz w:val="28"/>
          <w:lang w:val="ru-RU"/>
        </w:rPr>
        <w:t>интерфазном</w:t>
      </w:r>
      <w:proofErr w:type="spellEnd"/>
      <w:r w:rsidRPr="00A23441">
        <w:rPr>
          <w:rFonts w:ascii="Times New Roman" w:hAnsi="Times New Roman"/>
          <w:color w:val="000000"/>
          <w:sz w:val="28"/>
          <w:lang w:val="ru-RU"/>
        </w:rPr>
        <w:t xml:space="preserve"> ядре. </w:t>
      </w:r>
      <w:proofErr w:type="spellStart"/>
      <w:r w:rsidRPr="00A23441">
        <w:rPr>
          <w:rFonts w:ascii="Times New Roman" w:hAnsi="Times New Roman"/>
          <w:i/>
          <w:color w:val="000000"/>
          <w:sz w:val="28"/>
          <w:lang w:val="ru-RU"/>
        </w:rPr>
        <w:t>Эухроматин</w:t>
      </w:r>
      <w:proofErr w:type="spellEnd"/>
      <w:r w:rsidRPr="00A23441">
        <w:rPr>
          <w:rFonts w:ascii="Times New Roman" w:hAnsi="Times New Roman"/>
          <w:i/>
          <w:color w:val="000000"/>
          <w:sz w:val="28"/>
          <w:lang w:val="ru-RU"/>
        </w:rPr>
        <w:t xml:space="preserve"> и </w:t>
      </w:r>
      <w:proofErr w:type="spellStart"/>
      <w:r w:rsidRPr="00A23441">
        <w:rPr>
          <w:rFonts w:ascii="Times New Roman" w:hAnsi="Times New Roman"/>
          <w:i/>
          <w:color w:val="000000"/>
          <w:sz w:val="28"/>
          <w:lang w:val="ru-RU"/>
        </w:rPr>
        <w:t>гетерохроматин</w:t>
      </w:r>
      <w:proofErr w:type="spellEnd"/>
      <w:r w:rsidRPr="00A23441">
        <w:rPr>
          <w:rFonts w:ascii="Times New Roman" w:hAnsi="Times New Roman"/>
          <w:color w:val="000000"/>
          <w:sz w:val="28"/>
          <w:lang w:val="ru-RU"/>
        </w:rPr>
        <w:t xml:space="preserve">. Белки хроматина – гистоны. </w:t>
      </w:r>
      <w:r w:rsidRPr="00A23441">
        <w:rPr>
          <w:rFonts w:ascii="Times New Roman" w:hAnsi="Times New Roman"/>
          <w:i/>
          <w:color w:val="000000"/>
          <w:sz w:val="28"/>
          <w:lang w:val="ru-RU"/>
        </w:rPr>
        <w:t>Динамика ядерной оболочки в митозе. Ядерный транспорт.</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Клеточные включения. Сравнительная характеристика клеток эукариот (растительной, животной, грибной).</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Демонстрации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lastRenderedPageBreak/>
        <w:t>Портреты: К.С. Мережковский, Л. Маргулис.</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Таблицы и схемы: «Строение </w:t>
      </w:r>
      <w:proofErr w:type="spellStart"/>
      <w:r w:rsidRPr="00A23441">
        <w:rPr>
          <w:rFonts w:ascii="Times New Roman" w:hAnsi="Times New Roman"/>
          <w:color w:val="000000"/>
          <w:sz w:val="28"/>
          <w:lang w:val="ru-RU"/>
        </w:rPr>
        <w:t>эукариотической</w:t>
      </w:r>
      <w:proofErr w:type="spellEnd"/>
      <w:r w:rsidRPr="00A23441">
        <w:rPr>
          <w:rFonts w:ascii="Times New Roman" w:hAnsi="Times New Roman"/>
          <w:color w:val="000000"/>
          <w:sz w:val="28"/>
          <w:lang w:val="ru-RU"/>
        </w:rPr>
        <w:t xml:space="preserve"> клетки», «Строение животной клетки», «Строение растительной клетки», «Строение митохондрии», «Ядро», «Строение </w:t>
      </w:r>
      <w:proofErr w:type="spellStart"/>
      <w:r w:rsidRPr="00A23441">
        <w:rPr>
          <w:rFonts w:ascii="Times New Roman" w:hAnsi="Times New Roman"/>
          <w:color w:val="000000"/>
          <w:sz w:val="28"/>
          <w:lang w:val="ru-RU"/>
        </w:rPr>
        <w:t>прокариотической</w:t>
      </w:r>
      <w:proofErr w:type="spellEnd"/>
      <w:r w:rsidRPr="00A23441">
        <w:rPr>
          <w:rFonts w:ascii="Times New Roman" w:hAnsi="Times New Roman"/>
          <w:color w:val="000000"/>
          <w:sz w:val="28"/>
          <w:lang w:val="ru-RU"/>
        </w:rPr>
        <w:t xml:space="preserve"> клетки».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Оборудование: световой микроскоп, микропрепараты растительных, животных клеток, микропрепараты бактериальных клеток.</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Лабораторная работа</w:t>
      </w:r>
      <w:r w:rsidRPr="00A23441">
        <w:rPr>
          <w:rFonts w:ascii="Times New Roman" w:hAnsi="Times New Roman"/>
          <w:color w:val="000000"/>
          <w:sz w:val="28"/>
          <w:lang w:val="ru-RU"/>
        </w:rPr>
        <w:t xml:space="preserve"> «Изучение строения клеток различных организмов».</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Практическая работа</w:t>
      </w:r>
      <w:r w:rsidRPr="00A23441">
        <w:rPr>
          <w:rFonts w:ascii="Times New Roman" w:hAnsi="Times New Roman"/>
          <w:color w:val="000000"/>
          <w:sz w:val="28"/>
          <w:lang w:val="ru-RU"/>
        </w:rPr>
        <w:t xml:space="preserve"> «Изучение свойств клеточной мембраны».</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Лабораторная работа</w:t>
      </w:r>
      <w:r w:rsidRPr="00A23441">
        <w:rPr>
          <w:rFonts w:ascii="Times New Roman" w:hAnsi="Times New Roman"/>
          <w:color w:val="000000"/>
          <w:sz w:val="28"/>
          <w:lang w:val="ru-RU"/>
        </w:rPr>
        <w:t xml:space="preserve"> «Исследование плазмолиза и </w:t>
      </w:r>
      <w:proofErr w:type="spellStart"/>
      <w:r w:rsidRPr="00A23441">
        <w:rPr>
          <w:rFonts w:ascii="Times New Roman" w:hAnsi="Times New Roman"/>
          <w:color w:val="000000"/>
          <w:sz w:val="28"/>
          <w:lang w:val="ru-RU"/>
        </w:rPr>
        <w:t>деплазмолиза</w:t>
      </w:r>
      <w:proofErr w:type="spellEnd"/>
      <w:r w:rsidRPr="00A23441">
        <w:rPr>
          <w:rFonts w:ascii="Times New Roman" w:hAnsi="Times New Roman"/>
          <w:color w:val="000000"/>
          <w:sz w:val="28"/>
          <w:lang w:val="ru-RU"/>
        </w:rPr>
        <w:t xml:space="preserve"> в растительных клетках».</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Практическая работа</w:t>
      </w:r>
      <w:r w:rsidRPr="00A23441">
        <w:rPr>
          <w:rFonts w:ascii="Times New Roman" w:hAnsi="Times New Roman"/>
          <w:color w:val="000000"/>
          <w:sz w:val="28"/>
          <w:lang w:val="ru-RU"/>
        </w:rPr>
        <w:t xml:space="preserve"> «Изучение движения цитоплазмы в растительных клетках».</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Тема 6. Обмен веществ и превращение энергии в клетке</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Ассимиляция и диссимиляция – две стороны метаболизма. Типы обмена веществ: автотрофный и гетеротрофный. Участие кислорода в обменных процессах. Энергетическое обеспечение клетки: превращение АТФ в обменных процессах. Ферментативный характер реакций клеточного метаболизма. Ферменты, их строение, свойства и механизм действия. Коферменты. Отличия ферментов от неорганических катализаторов. Белки-активаторы и белки-ингибиторы. Зависимость скорости ферментативных реакций от различных факторов.</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Первичный синтез органических веществ в клетке. Фотосинтез. </w:t>
      </w:r>
      <w:proofErr w:type="spellStart"/>
      <w:r w:rsidRPr="00A23441">
        <w:rPr>
          <w:rFonts w:ascii="Times New Roman" w:hAnsi="Times New Roman"/>
          <w:i/>
          <w:color w:val="000000"/>
          <w:sz w:val="28"/>
          <w:lang w:val="ru-RU"/>
        </w:rPr>
        <w:t>Аноксигенный</w:t>
      </w:r>
      <w:proofErr w:type="spellEnd"/>
      <w:r w:rsidRPr="00A23441">
        <w:rPr>
          <w:rFonts w:ascii="Times New Roman" w:hAnsi="Times New Roman"/>
          <w:i/>
          <w:color w:val="000000"/>
          <w:sz w:val="28"/>
          <w:lang w:val="ru-RU"/>
        </w:rPr>
        <w:t xml:space="preserve"> и </w:t>
      </w:r>
      <w:proofErr w:type="spellStart"/>
      <w:r w:rsidRPr="00A23441">
        <w:rPr>
          <w:rFonts w:ascii="Times New Roman" w:hAnsi="Times New Roman"/>
          <w:i/>
          <w:color w:val="000000"/>
          <w:sz w:val="28"/>
          <w:lang w:val="ru-RU"/>
        </w:rPr>
        <w:t>оксигенный</w:t>
      </w:r>
      <w:proofErr w:type="spellEnd"/>
      <w:r w:rsidRPr="00A23441">
        <w:rPr>
          <w:rFonts w:ascii="Times New Roman" w:hAnsi="Times New Roman"/>
          <w:i/>
          <w:color w:val="000000"/>
          <w:sz w:val="28"/>
          <w:lang w:val="ru-RU"/>
        </w:rPr>
        <w:t xml:space="preserve"> фотосинтез у бактерий</w:t>
      </w:r>
      <w:r w:rsidRPr="00A23441">
        <w:rPr>
          <w:rFonts w:ascii="Times New Roman" w:hAnsi="Times New Roman"/>
          <w:color w:val="000000"/>
          <w:sz w:val="28"/>
          <w:lang w:val="ru-RU"/>
        </w:rPr>
        <w:t xml:space="preserve">. </w:t>
      </w:r>
      <w:proofErr w:type="spellStart"/>
      <w:r w:rsidRPr="00A23441">
        <w:rPr>
          <w:rFonts w:ascii="Times New Roman" w:hAnsi="Times New Roman"/>
          <w:i/>
          <w:color w:val="000000"/>
          <w:sz w:val="28"/>
          <w:lang w:val="ru-RU"/>
        </w:rPr>
        <w:t>Светособирающие</w:t>
      </w:r>
      <w:proofErr w:type="spellEnd"/>
      <w:r w:rsidRPr="00A23441">
        <w:rPr>
          <w:rFonts w:ascii="Times New Roman" w:hAnsi="Times New Roman"/>
          <w:i/>
          <w:color w:val="000000"/>
          <w:sz w:val="28"/>
          <w:lang w:val="ru-RU"/>
        </w:rPr>
        <w:t xml:space="preserve"> пигменты и пигменты реакционного центра</w:t>
      </w:r>
      <w:r w:rsidRPr="00A23441">
        <w:rPr>
          <w:rFonts w:ascii="Times New Roman" w:hAnsi="Times New Roman"/>
          <w:color w:val="000000"/>
          <w:sz w:val="28"/>
          <w:lang w:val="ru-RU"/>
        </w:rPr>
        <w:t xml:space="preserve">. Роль хлоропластов в процессе фотосинтеза. Световая и </w:t>
      </w:r>
      <w:proofErr w:type="spellStart"/>
      <w:r w:rsidRPr="00A23441">
        <w:rPr>
          <w:rFonts w:ascii="Times New Roman" w:hAnsi="Times New Roman"/>
          <w:color w:val="000000"/>
          <w:sz w:val="28"/>
          <w:lang w:val="ru-RU"/>
        </w:rPr>
        <w:t>темновая</w:t>
      </w:r>
      <w:proofErr w:type="spellEnd"/>
      <w:r w:rsidRPr="00A23441">
        <w:rPr>
          <w:rFonts w:ascii="Times New Roman" w:hAnsi="Times New Roman"/>
          <w:color w:val="000000"/>
          <w:sz w:val="28"/>
          <w:lang w:val="ru-RU"/>
        </w:rPr>
        <w:t xml:space="preserve"> фазы. </w:t>
      </w:r>
      <w:proofErr w:type="spellStart"/>
      <w:r w:rsidRPr="00A23441">
        <w:rPr>
          <w:rFonts w:ascii="Times New Roman" w:hAnsi="Times New Roman"/>
          <w:i/>
          <w:color w:val="000000"/>
          <w:sz w:val="28"/>
          <w:lang w:val="ru-RU"/>
        </w:rPr>
        <w:t>Фотодыхание</w:t>
      </w:r>
      <w:proofErr w:type="spellEnd"/>
      <w:r w:rsidRPr="00A23441">
        <w:rPr>
          <w:rFonts w:ascii="Times New Roman" w:hAnsi="Times New Roman"/>
          <w:i/>
          <w:color w:val="000000"/>
          <w:sz w:val="28"/>
          <w:lang w:val="ru-RU"/>
        </w:rPr>
        <w:t>, С</w:t>
      </w:r>
      <w:r w:rsidRPr="00A23441">
        <w:rPr>
          <w:rFonts w:ascii="Times New Roman" w:hAnsi="Times New Roman"/>
          <w:i/>
          <w:color w:val="000000"/>
          <w:sz w:val="28"/>
          <w:vertAlign w:val="subscript"/>
          <w:lang w:val="ru-RU"/>
        </w:rPr>
        <w:t>3-</w:t>
      </w:r>
      <w:r w:rsidRPr="00A23441">
        <w:rPr>
          <w:rFonts w:ascii="Times New Roman" w:hAnsi="Times New Roman"/>
          <w:i/>
          <w:color w:val="000000"/>
          <w:sz w:val="28"/>
          <w:lang w:val="ru-RU"/>
        </w:rPr>
        <w:t xml:space="preserve">, </w:t>
      </w:r>
      <w:r>
        <w:rPr>
          <w:rFonts w:ascii="Times New Roman" w:hAnsi="Times New Roman"/>
          <w:i/>
          <w:color w:val="000000"/>
          <w:sz w:val="28"/>
        </w:rPr>
        <w:t>C</w:t>
      </w:r>
      <w:r w:rsidRPr="00A23441">
        <w:rPr>
          <w:rFonts w:ascii="Times New Roman" w:hAnsi="Times New Roman"/>
          <w:i/>
          <w:color w:val="000000"/>
          <w:sz w:val="28"/>
          <w:vertAlign w:val="subscript"/>
          <w:lang w:val="ru-RU"/>
        </w:rPr>
        <w:t>4-</w:t>
      </w:r>
      <w:r w:rsidRPr="00A23441">
        <w:rPr>
          <w:rFonts w:ascii="Times New Roman" w:hAnsi="Times New Roman"/>
          <w:i/>
          <w:color w:val="000000"/>
          <w:sz w:val="28"/>
          <w:lang w:val="ru-RU"/>
        </w:rPr>
        <w:t xml:space="preserve"> и </w:t>
      </w:r>
      <w:r>
        <w:rPr>
          <w:rFonts w:ascii="Times New Roman" w:hAnsi="Times New Roman"/>
          <w:i/>
          <w:color w:val="000000"/>
          <w:sz w:val="28"/>
        </w:rPr>
        <w:t>CAM</w:t>
      </w:r>
      <w:r w:rsidRPr="00A23441">
        <w:rPr>
          <w:rFonts w:ascii="Times New Roman" w:hAnsi="Times New Roman"/>
          <w:i/>
          <w:color w:val="000000"/>
          <w:sz w:val="28"/>
          <w:lang w:val="ru-RU"/>
        </w:rPr>
        <w:t>-типы фотосинтеза</w:t>
      </w:r>
      <w:r w:rsidRPr="00A23441">
        <w:rPr>
          <w:rFonts w:ascii="Times New Roman" w:hAnsi="Times New Roman"/>
          <w:color w:val="000000"/>
          <w:sz w:val="28"/>
          <w:lang w:val="ru-RU"/>
        </w:rPr>
        <w:t>. Продуктивность фотосинтеза. Влияние различных факторов на скорость фотосинтеза. Значение фотосинтеза.</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Хемосинтез. Разнообразие организмов-</w:t>
      </w:r>
      <w:proofErr w:type="spellStart"/>
      <w:r w:rsidRPr="00A23441">
        <w:rPr>
          <w:rFonts w:ascii="Times New Roman" w:hAnsi="Times New Roman"/>
          <w:color w:val="000000"/>
          <w:sz w:val="28"/>
          <w:lang w:val="ru-RU"/>
        </w:rPr>
        <w:t>хемосинтетиков</w:t>
      </w:r>
      <w:proofErr w:type="spellEnd"/>
      <w:r w:rsidRPr="00A23441">
        <w:rPr>
          <w:rFonts w:ascii="Times New Roman" w:hAnsi="Times New Roman"/>
          <w:color w:val="000000"/>
          <w:sz w:val="28"/>
          <w:lang w:val="ru-RU"/>
        </w:rPr>
        <w:t>: нитрифицирующие бактерии, железобактерии, серобактерии, водородные бактерии. Значение хемосинтеза.</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Анаэробные организмы. Виды брожения. Продукты брожения и их использование человеком. Анаэробные микроорганизмы как объекты биотехнологии и возбудители болезней.</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Аэробные организмы. Этапы энергетического обмена. Подготовительный этап. Гликолиз – бескислородное расщепление глюкозы.</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Биологическое окисление, или клеточное дыхание. Роль митохондрий в процессах биологического окисления. Циклические реакции. Окислительное </w:t>
      </w:r>
      <w:proofErr w:type="spellStart"/>
      <w:r w:rsidRPr="00A23441">
        <w:rPr>
          <w:rFonts w:ascii="Times New Roman" w:hAnsi="Times New Roman"/>
          <w:color w:val="000000"/>
          <w:sz w:val="28"/>
          <w:lang w:val="ru-RU"/>
        </w:rPr>
        <w:t>фосфорилирование</w:t>
      </w:r>
      <w:proofErr w:type="spellEnd"/>
      <w:r w:rsidRPr="00A23441">
        <w:rPr>
          <w:rFonts w:ascii="Times New Roman" w:hAnsi="Times New Roman"/>
          <w:color w:val="000000"/>
          <w:sz w:val="28"/>
          <w:lang w:val="ru-RU"/>
        </w:rPr>
        <w:t xml:space="preserve">. </w:t>
      </w:r>
      <w:r w:rsidRPr="00A23441">
        <w:rPr>
          <w:rFonts w:ascii="Times New Roman" w:hAnsi="Times New Roman"/>
          <w:i/>
          <w:color w:val="000000"/>
          <w:sz w:val="28"/>
          <w:lang w:val="ru-RU"/>
        </w:rPr>
        <w:t xml:space="preserve">Энергия мембранного градиента протонов. Синтез </w:t>
      </w:r>
      <w:r w:rsidRPr="00A23441">
        <w:rPr>
          <w:rFonts w:ascii="Times New Roman" w:hAnsi="Times New Roman"/>
          <w:i/>
          <w:color w:val="000000"/>
          <w:sz w:val="28"/>
          <w:lang w:val="ru-RU"/>
        </w:rPr>
        <w:lastRenderedPageBreak/>
        <w:t>АТФ: работа протонной АТФ-</w:t>
      </w:r>
      <w:proofErr w:type="spellStart"/>
      <w:r w:rsidRPr="00A23441">
        <w:rPr>
          <w:rFonts w:ascii="Times New Roman" w:hAnsi="Times New Roman"/>
          <w:i/>
          <w:color w:val="000000"/>
          <w:sz w:val="28"/>
          <w:lang w:val="ru-RU"/>
        </w:rPr>
        <w:t>синтазы</w:t>
      </w:r>
      <w:proofErr w:type="spellEnd"/>
      <w:r w:rsidRPr="00A23441">
        <w:rPr>
          <w:rFonts w:ascii="Times New Roman" w:hAnsi="Times New Roman"/>
          <w:i/>
          <w:color w:val="000000"/>
          <w:sz w:val="28"/>
          <w:lang w:val="ru-RU"/>
        </w:rPr>
        <w:t>.</w:t>
      </w:r>
      <w:r w:rsidRPr="00A23441">
        <w:rPr>
          <w:rFonts w:ascii="Times New Roman" w:hAnsi="Times New Roman"/>
          <w:color w:val="000000"/>
          <w:sz w:val="28"/>
          <w:lang w:val="ru-RU"/>
        </w:rPr>
        <w:t xml:space="preserve"> Преимущества аэробного пути обмена веществ перед анаэробным. Эффективность энергетического обмена.</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Демонстрации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Портреты: Дж. Пристли, К. А. Тимирязев, С. Н. Виноградский, В. А. Энгельгардт, П. Митчелл, Г. А. </w:t>
      </w:r>
      <w:proofErr w:type="spellStart"/>
      <w:r w:rsidRPr="00A23441">
        <w:rPr>
          <w:rFonts w:ascii="Times New Roman" w:hAnsi="Times New Roman"/>
          <w:color w:val="000000"/>
          <w:sz w:val="28"/>
          <w:lang w:val="ru-RU"/>
        </w:rPr>
        <w:t>Заварзин</w:t>
      </w:r>
      <w:proofErr w:type="spellEnd"/>
      <w:r w:rsidRPr="00A23441">
        <w:rPr>
          <w:rFonts w:ascii="Times New Roman" w:hAnsi="Times New Roman"/>
          <w:color w:val="000000"/>
          <w:sz w:val="28"/>
          <w:lang w:val="ru-RU"/>
        </w:rPr>
        <w:t>.</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Таблицы и схемы: «Фотосинтез», «Энергетический обмен», «Биосинтез белка», «Строение фермента», «Хемосинтез».</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Оборудование: световой микроскоп, оборудование для приготовления постоянных и временных микропрепаратов.</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Лабораторная работа</w:t>
      </w:r>
      <w:r w:rsidRPr="00A23441">
        <w:rPr>
          <w:rFonts w:ascii="Times New Roman" w:hAnsi="Times New Roman"/>
          <w:color w:val="000000"/>
          <w:sz w:val="28"/>
          <w:lang w:val="ru-RU"/>
        </w:rPr>
        <w:t xml:space="preserve"> «Изучение каталитической активности ферментов (на примере амилазы или каталазы)».</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Лабораторная работа</w:t>
      </w:r>
      <w:r w:rsidRPr="00A23441">
        <w:rPr>
          <w:rFonts w:ascii="Times New Roman" w:hAnsi="Times New Roman"/>
          <w:color w:val="000000"/>
          <w:sz w:val="28"/>
          <w:lang w:val="ru-RU"/>
        </w:rPr>
        <w:t xml:space="preserve"> «Изучение ферментативного расщепления пероксида водорода в растительных и животных клетках».</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Лабораторная работа</w:t>
      </w:r>
      <w:r w:rsidRPr="00A23441">
        <w:rPr>
          <w:rFonts w:ascii="Times New Roman" w:hAnsi="Times New Roman"/>
          <w:color w:val="000000"/>
          <w:sz w:val="28"/>
          <w:lang w:val="ru-RU"/>
        </w:rPr>
        <w:t xml:space="preserve"> «Сравнение процессов фотосинтеза и хемосинтеза».</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Лабораторная работа</w:t>
      </w:r>
      <w:r w:rsidRPr="00A23441">
        <w:rPr>
          <w:rFonts w:ascii="Times New Roman" w:hAnsi="Times New Roman"/>
          <w:color w:val="000000"/>
          <w:sz w:val="28"/>
          <w:lang w:val="ru-RU"/>
        </w:rPr>
        <w:t xml:space="preserve"> «Сравнение процессов брожения и дыхания».</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Тема 7. Наследственная информация и реализация её в клетке</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Реакции матричного синтеза. Принцип </w:t>
      </w:r>
      <w:proofErr w:type="spellStart"/>
      <w:r w:rsidRPr="00A23441">
        <w:rPr>
          <w:rFonts w:ascii="Times New Roman" w:hAnsi="Times New Roman"/>
          <w:color w:val="000000"/>
          <w:sz w:val="28"/>
          <w:lang w:val="ru-RU"/>
        </w:rPr>
        <w:t>комплементарности</w:t>
      </w:r>
      <w:proofErr w:type="spellEnd"/>
      <w:r w:rsidRPr="00A23441">
        <w:rPr>
          <w:rFonts w:ascii="Times New Roman" w:hAnsi="Times New Roman"/>
          <w:color w:val="000000"/>
          <w:sz w:val="28"/>
          <w:lang w:val="ru-RU"/>
        </w:rPr>
        <w:t xml:space="preserve"> в реакциях матричного синтеза. Реализация наследственной информации. Генетический код, его свойства. Транскрипция – матричный синтез РНК. Принципы транскрипции: </w:t>
      </w:r>
      <w:proofErr w:type="spellStart"/>
      <w:r w:rsidRPr="00A23441">
        <w:rPr>
          <w:rFonts w:ascii="Times New Roman" w:hAnsi="Times New Roman"/>
          <w:color w:val="000000"/>
          <w:sz w:val="28"/>
          <w:lang w:val="ru-RU"/>
        </w:rPr>
        <w:t>комплементарность</w:t>
      </w:r>
      <w:proofErr w:type="spellEnd"/>
      <w:r w:rsidRPr="00A23441">
        <w:rPr>
          <w:rFonts w:ascii="Times New Roman" w:hAnsi="Times New Roman"/>
          <w:color w:val="000000"/>
          <w:sz w:val="28"/>
          <w:lang w:val="ru-RU"/>
        </w:rPr>
        <w:t xml:space="preserve">, </w:t>
      </w:r>
      <w:proofErr w:type="spellStart"/>
      <w:r w:rsidRPr="00A23441">
        <w:rPr>
          <w:rFonts w:ascii="Times New Roman" w:hAnsi="Times New Roman"/>
          <w:color w:val="000000"/>
          <w:sz w:val="28"/>
          <w:lang w:val="ru-RU"/>
        </w:rPr>
        <w:t>антипараллельность</w:t>
      </w:r>
      <w:proofErr w:type="spellEnd"/>
      <w:r w:rsidRPr="00A23441">
        <w:rPr>
          <w:rFonts w:ascii="Times New Roman" w:hAnsi="Times New Roman"/>
          <w:color w:val="000000"/>
          <w:sz w:val="28"/>
          <w:lang w:val="ru-RU"/>
        </w:rPr>
        <w:t xml:space="preserve">, асимметричность. </w:t>
      </w:r>
      <w:r w:rsidRPr="00A23441">
        <w:rPr>
          <w:rFonts w:ascii="Times New Roman" w:hAnsi="Times New Roman"/>
          <w:i/>
          <w:color w:val="000000"/>
          <w:sz w:val="28"/>
          <w:lang w:val="ru-RU"/>
        </w:rPr>
        <w:t xml:space="preserve">Созревание матричных РНК в </w:t>
      </w:r>
      <w:proofErr w:type="spellStart"/>
      <w:r w:rsidRPr="00A23441">
        <w:rPr>
          <w:rFonts w:ascii="Times New Roman" w:hAnsi="Times New Roman"/>
          <w:i/>
          <w:color w:val="000000"/>
          <w:sz w:val="28"/>
          <w:lang w:val="ru-RU"/>
        </w:rPr>
        <w:t>эукариотической</w:t>
      </w:r>
      <w:proofErr w:type="spellEnd"/>
      <w:r w:rsidRPr="00A23441">
        <w:rPr>
          <w:rFonts w:ascii="Times New Roman" w:hAnsi="Times New Roman"/>
          <w:i/>
          <w:color w:val="000000"/>
          <w:sz w:val="28"/>
          <w:lang w:val="ru-RU"/>
        </w:rPr>
        <w:t xml:space="preserve"> клетке. </w:t>
      </w:r>
      <w:proofErr w:type="spellStart"/>
      <w:r w:rsidRPr="00A23441">
        <w:rPr>
          <w:rFonts w:ascii="Times New Roman" w:hAnsi="Times New Roman"/>
          <w:i/>
          <w:color w:val="000000"/>
          <w:sz w:val="28"/>
          <w:lang w:val="ru-RU"/>
        </w:rPr>
        <w:t>Некодирующие</w:t>
      </w:r>
      <w:proofErr w:type="spellEnd"/>
      <w:r w:rsidRPr="00A23441">
        <w:rPr>
          <w:rFonts w:ascii="Times New Roman" w:hAnsi="Times New Roman"/>
          <w:i/>
          <w:color w:val="000000"/>
          <w:sz w:val="28"/>
          <w:lang w:val="ru-RU"/>
        </w:rPr>
        <w:t xml:space="preserve"> РНК.</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Трансляция и её этапы. Участие транспортных РНК в биосинтезе белка. Условия биосинтеза белка. Кодирование аминокислот. Роль рибосом в биосинтезе белка.</w:t>
      </w:r>
    </w:p>
    <w:p w:rsidR="00CE63D8" w:rsidRPr="00A23441" w:rsidRDefault="00BD01BC">
      <w:pPr>
        <w:spacing w:after="0" w:line="264" w:lineRule="auto"/>
        <w:ind w:firstLine="600"/>
        <w:jc w:val="both"/>
        <w:rPr>
          <w:lang w:val="ru-RU"/>
        </w:rPr>
      </w:pPr>
      <w:r w:rsidRPr="00A23441">
        <w:rPr>
          <w:rFonts w:ascii="Times New Roman" w:hAnsi="Times New Roman"/>
          <w:i/>
          <w:color w:val="000000"/>
          <w:sz w:val="28"/>
          <w:lang w:val="ru-RU"/>
        </w:rPr>
        <w:t>Современные представления о строении генов</w:t>
      </w:r>
      <w:r w:rsidRPr="00A23441">
        <w:rPr>
          <w:rFonts w:ascii="Times New Roman" w:hAnsi="Times New Roman"/>
          <w:color w:val="000000"/>
          <w:sz w:val="28"/>
          <w:lang w:val="ru-RU"/>
        </w:rPr>
        <w:t xml:space="preserve">. Организация генома </w:t>
      </w:r>
      <w:proofErr w:type="gramStart"/>
      <w:r w:rsidRPr="00A23441">
        <w:rPr>
          <w:rFonts w:ascii="Times New Roman" w:hAnsi="Times New Roman"/>
          <w:color w:val="000000"/>
          <w:sz w:val="28"/>
          <w:lang w:val="ru-RU"/>
        </w:rPr>
        <w:t>у прокариот</w:t>
      </w:r>
      <w:proofErr w:type="gramEnd"/>
      <w:r w:rsidRPr="00A23441">
        <w:rPr>
          <w:rFonts w:ascii="Times New Roman" w:hAnsi="Times New Roman"/>
          <w:color w:val="000000"/>
          <w:sz w:val="28"/>
          <w:lang w:val="ru-RU"/>
        </w:rPr>
        <w:t xml:space="preserve"> и эукариот. Регуляция активности генов </w:t>
      </w:r>
      <w:proofErr w:type="gramStart"/>
      <w:r w:rsidRPr="00A23441">
        <w:rPr>
          <w:rFonts w:ascii="Times New Roman" w:hAnsi="Times New Roman"/>
          <w:color w:val="000000"/>
          <w:sz w:val="28"/>
          <w:lang w:val="ru-RU"/>
        </w:rPr>
        <w:t>у прокариот</w:t>
      </w:r>
      <w:proofErr w:type="gramEnd"/>
      <w:r w:rsidRPr="00A23441">
        <w:rPr>
          <w:rFonts w:ascii="Times New Roman" w:hAnsi="Times New Roman"/>
          <w:color w:val="000000"/>
          <w:sz w:val="28"/>
          <w:lang w:val="ru-RU"/>
        </w:rPr>
        <w:t xml:space="preserve">. Гипотеза оперона (Ф. Жакоб, Ж. </w:t>
      </w:r>
      <w:proofErr w:type="spellStart"/>
      <w:r w:rsidRPr="00A23441">
        <w:rPr>
          <w:rFonts w:ascii="Times New Roman" w:hAnsi="Times New Roman"/>
          <w:color w:val="000000"/>
          <w:sz w:val="28"/>
          <w:lang w:val="ru-RU"/>
        </w:rPr>
        <w:t>Мано</w:t>
      </w:r>
      <w:proofErr w:type="spellEnd"/>
      <w:r w:rsidRPr="00A23441">
        <w:rPr>
          <w:rFonts w:ascii="Times New Roman" w:hAnsi="Times New Roman"/>
          <w:color w:val="000000"/>
          <w:sz w:val="28"/>
          <w:lang w:val="ru-RU"/>
        </w:rPr>
        <w:t xml:space="preserve">). </w:t>
      </w:r>
      <w:r w:rsidRPr="00A23441">
        <w:rPr>
          <w:rFonts w:ascii="Times New Roman" w:hAnsi="Times New Roman"/>
          <w:i/>
          <w:color w:val="000000"/>
          <w:sz w:val="28"/>
          <w:lang w:val="ru-RU"/>
        </w:rPr>
        <w:t xml:space="preserve">Молекулярные механизмы экспрессии генов </w:t>
      </w:r>
      <w:proofErr w:type="gramStart"/>
      <w:r w:rsidRPr="00A23441">
        <w:rPr>
          <w:rFonts w:ascii="Times New Roman" w:hAnsi="Times New Roman"/>
          <w:i/>
          <w:color w:val="000000"/>
          <w:sz w:val="28"/>
          <w:lang w:val="ru-RU"/>
        </w:rPr>
        <w:t>у эукариот</w:t>
      </w:r>
      <w:proofErr w:type="gramEnd"/>
      <w:r w:rsidRPr="00A23441">
        <w:rPr>
          <w:rFonts w:ascii="Times New Roman" w:hAnsi="Times New Roman"/>
          <w:i/>
          <w:color w:val="000000"/>
          <w:sz w:val="28"/>
          <w:lang w:val="ru-RU"/>
        </w:rPr>
        <w:t>. Роль хроматина в регуляции работы генов</w:t>
      </w:r>
      <w:r w:rsidRPr="00A23441">
        <w:rPr>
          <w:rFonts w:ascii="Times New Roman" w:hAnsi="Times New Roman"/>
          <w:color w:val="000000"/>
          <w:sz w:val="28"/>
          <w:lang w:val="ru-RU"/>
        </w:rPr>
        <w:t>. Регуляция обменных процессов в клетке. Клеточный гомеостаз.</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Вирусы – неклеточные формы жизни и облигатные паразиты. Строение простых и сложных вирусов, </w:t>
      </w:r>
      <w:proofErr w:type="spellStart"/>
      <w:r w:rsidRPr="00A23441">
        <w:rPr>
          <w:rFonts w:ascii="Times New Roman" w:hAnsi="Times New Roman"/>
          <w:color w:val="000000"/>
          <w:sz w:val="28"/>
          <w:lang w:val="ru-RU"/>
        </w:rPr>
        <w:t>ретровирусов</w:t>
      </w:r>
      <w:proofErr w:type="spellEnd"/>
      <w:r w:rsidRPr="00A23441">
        <w:rPr>
          <w:rFonts w:ascii="Times New Roman" w:hAnsi="Times New Roman"/>
          <w:color w:val="000000"/>
          <w:sz w:val="28"/>
          <w:lang w:val="ru-RU"/>
        </w:rPr>
        <w:t xml:space="preserve">, бактериофагов. </w:t>
      </w:r>
      <w:r w:rsidRPr="00A23441">
        <w:rPr>
          <w:rFonts w:ascii="Times New Roman" w:hAnsi="Times New Roman"/>
          <w:i/>
          <w:color w:val="000000"/>
          <w:sz w:val="28"/>
          <w:lang w:val="ru-RU"/>
        </w:rPr>
        <w:t xml:space="preserve">Жизненный цикл ДНК-содержащих вирусов, РНК-содержащих вирусов, бактериофагов. Обратная транскрипция, ревертаза, </w:t>
      </w:r>
      <w:proofErr w:type="spellStart"/>
      <w:r w:rsidRPr="00A23441">
        <w:rPr>
          <w:rFonts w:ascii="Times New Roman" w:hAnsi="Times New Roman"/>
          <w:i/>
          <w:color w:val="000000"/>
          <w:sz w:val="28"/>
          <w:lang w:val="ru-RU"/>
        </w:rPr>
        <w:t>интеграза</w:t>
      </w:r>
      <w:proofErr w:type="spellEnd"/>
      <w:r w:rsidRPr="00A23441">
        <w:rPr>
          <w:rFonts w:ascii="Times New Roman" w:hAnsi="Times New Roman"/>
          <w:color w:val="000000"/>
          <w:sz w:val="28"/>
          <w:lang w:val="ru-RU"/>
        </w:rPr>
        <w:t>.</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Вирусные заболевания человека, животных, растений. СПИД, </w:t>
      </w:r>
      <w:r>
        <w:rPr>
          <w:rFonts w:ascii="Times New Roman" w:hAnsi="Times New Roman"/>
          <w:color w:val="000000"/>
          <w:sz w:val="28"/>
        </w:rPr>
        <w:t>COVID</w:t>
      </w:r>
      <w:r w:rsidRPr="00A23441">
        <w:rPr>
          <w:rFonts w:ascii="Times New Roman" w:hAnsi="Times New Roman"/>
          <w:color w:val="000000"/>
          <w:sz w:val="28"/>
          <w:lang w:val="ru-RU"/>
        </w:rPr>
        <w:t>-19, социальные и медицинские проблемы.</w:t>
      </w:r>
    </w:p>
    <w:p w:rsidR="00CE63D8" w:rsidRPr="00A23441" w:rsidRDefault="00BD01BC">
      <w:pPr>
        <w:spacing w:after="0" w:line="264" w:lineRule="auto"/>
        <w:ind w:firstLine="600"/>
        <w:jc w:val="both"/>
        <w:rPr>
          <w:lang w:val="ru-RU"/>
        </w:rPr>
      </w:pPr>
      <w:proofErr w:type="spellStart"/>
      <w:r w:rsidRPr="00A23441">
        <w:rPr>
          <w:rFonts w:ascii="Times New Roman" w:hAnsi="Times New Roman"/>
          <w:i/>
          <w:color w:val="000000"/>
          <w:sz w:val="28"/>
          <w:lang w:val="ru-RU"/>
        </w:rPr>
        <w:t>Биоинформатика</w:t>
      </w:r>
      <w:proofErr w:type="spellEnd"/>
      <w:r w:rsidRPr="00A23441">
        <w:rPr>
          <w:rFonts w:ascii="Times New Roman" w:hAnsi="Times New Roman"/>
          <w:i/>
          <w:color w:val="000000"/>
          <w:sz w:val="28"/>
          <w:lang w:val="ru-RU"/>
        </w:rPr>
        <w:t>: интеграция и анализ больших массивов («</w:t>
      </w:r>
      <w:proofErr w:type="spellStart"/>
      <w:r>
        <w:rPr>
          <w:rFonts w:ascii="Times New Roman" w:hAnsi="Times New Roman"/>
          <w:i/>
          <w:color w:val="000000"/>
          <w:sz w:val="28"/>
        </w:rPr>
        <w:t>bigdata</w:t>
      </w:r>
      <w:proofErr w:type="spellEnd"/>
      <w:r w:rsidRPr="00A23441">
        <w:rPr>
          <w:rFonts w:ascii="Times New Roman" w:hAnsi="Times New Roman"/>
          <w:i/>
          <w:color w:val="000000"/>
          <w:sz w:val="28"/>
          <w:lang w:val="ru-RU"/>
        </w:rPr>
        <w:t>») структурных биологических данных</w:t>
      </w:r>
      <w:r w:rsidRPr="00A23441">
        <w:rPr>
          <w:rFonts w:ascii="Times New Roman" w:hAnsi="Times New Roman"/>
          <w:color w:val="000000"/>
          <w:sz w:val="28"/>
          <w:lang w:val="ru-RU"/>
        </w:rPr>
        <w:t xml:space="preserve">. </w:t>
      </w:r>
      <w:proofErr w:type="spellStart"/>
      <w:r w:rsidRPr="00A23441">
        <w:rPr>
          <w:rFonts w:ascii="Times New Roman" w:hAnsi="Times New Roman"/>
          <w:i/>
          <w:color w:val="000000"/>
          <w:sz w:val="28"/>
          <w:lang w:val="ru-RU"/>
        </w:rPr>
        <w:t>Нанотехнологии</w:t>
      </w:r>
      <w:proofErr w:type="spellEnd"/>
      <w:r w:rsidRPr="00A23441">
        <w:rPr>
          <w:rFonts w:ascii="Times New Roman" w:hAnsi="Times New Roman"/>
          <w:i/>
          <w:color w:val="000000"/>
          <w:sz w:val="28"/>
          <w:lang w:val="ru-RU"/>
        </w:rPr>
        <w:t xml:space="preserve"> в биологии и медицине. Программируемые функции белков. Способы доставки лекарств.</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lastRenderedPageBreak/>
        <w:t>Демонстрации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Портреты: Н. К. Кольцов, Д. И. Ивановский.</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Таблицы и схемы: «Биосинтез белка», «Генетический код», «Вирусы», «Бактериофаги».</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Практическая работа</w:t>
      </w:r>
      <w:r w:rsidRPr="00A23441">
        <w:rPr>
          <w:rFonts w:ascii="Times New Roman" w:hAnsi="Times New Roman"/>
          <w:color w:val="000000"/>
          <w:sz w:val="28"/>
          <w:lang w:val="ru-RU"/>
        </w:rPr>
        <w:t xml:space="preserve"> «Создание модели вируса».</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Тема 8. Жизненный цикл клетки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Клеточный цикл, его периоды и регуляция. Интерфаза и митоз. Особенности процессов, протекающих в интерфазе. Подготовка клетки к делению. </w:t>
      </w:r>
      <w:proofErr w:type="spellStart"/>
      <w:r w:rsidRPr="00A23441">
        <w:rPr>
          <w:rFonts w:ascii="Times New Roman" w:hAnsi="Times New Roman"/>
          <w:color w:val="000000"/>
          <w:sz w:val="28"/>
          <w:lang w:val="ru-RU"/>
        </w:rPr>
        <w:t>Пресинтетический</w:t>
      </w:r>
      <w:proofErr w:type="spellEnd"/>
      <w:r w:rsidRPr="00A23441">
        <w:rPr>
          <w:rFonts w:ascii="Times New Roman" w:hAnsi="Times New Roman"/>
          <w:color w:val="000000"/>
          <w:sz w:val="28"/>
          <w:lang w:val="ru-RU"/>
        </w:rPr>
        <w:t xml:space="preserve"> (</w:t>
      </w:r>
      <w:proofErr w:type="spellStart"/>
      <w:r w:rsidRPr="00A23441">
        <w:rPr>
          <w:rFonts w:ascii="Times New Roman" w:hAnsi="Times New Roman"/>
          <w:color w:val="000000"/>
          <w:sz w:val="28"/>
          <w:lang w:val="ru-RU"/>
        </w:rPr>
        <w:t>постмитотический</w:t>
      </w:r>
      <w:proofErr w:type="spellEnd"/>
      <w:r w:rsidRPr="00A23441">
        <w:rPr>
          <w:rFonts w:ascii="Times New Roman" w:hAnsi="Times New Roman"/>
          <w:color w:val="000000"/>
          <w:sz w:val="28"/>
          <w:lang w:val="ru-RU"/>
        </w:rPr>
        <w:t xml:space="preserve">), синтетический и </w:t>
      </w:r>
      <w:proofErr w:type="spellStart"/>
      <w:r w:rsidRPr="00A23441">
        <w:rPr>
          <w:rFonts w:ascii="Times New Roman" w:hAnsi="Times New Roman"/>
          <w:color w:val="000000"/>
          <w:sz w:val="28"/>
          <w:lang w:val="ru-RU"/>
        </w:rPr>
        <w:t>постсинтетический</w:t>
      </w:r>
      <w:proofErr w:type="spellEnd"/>
      <w:r w:rsidRPr="00A23441">
        <w:rPr>
          <w:rFonts w:ascii="Times New Roman" w:hAnsi="Times New Roman"/>
          <w:color w:val="000000"/>
          <w:sz w:val="28"/>
          <w:lang w:val="ru-RU"/>
        </w:rPr>
        <w:t xml:space="preserve"> (</w:t>
      </w:r>
      <w:proofErr w:type="spellStart"/>
      <w:r w:rsidRPr="00A23441">
        <w:rPr>
          <w:rFonts w:ascii="Times New Roman" w:hAnsi="Times New Roman"/>
          <w:color w:val="000000"/>
          <w:sz w:val="28"/>
          <w:lang w:val="ru-RU"/>
        </w:rPr>
        <w:t>премитотический</w:t>
      </w:r>
      <w:proofErr w:type="spellEnd"/>
      <w:r w:rsidRPr="00A23441">
        <w:rPr>
          <w:rFonts w:ascii="Times New Roman" w:hAnsi="Times New Roman"/>
          <w:color w:val="000000"/>
          <w:sz w:val="28"/>
          <w:lang w:val="ru-RU"/>
        </w:rPr>
        <w:t>) периоды интерфазы.</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Матричный синтез ДНК – репликация. Принципы репликации ДНК: </w:t>
      </w:r>
      <w:proofErr w:type="spellStart"/>
      <w:r w:rsidRPr="00A23441">
        <w:rPr>
          <w:rFonts w:ascii="Times New Roman" w:hAnsi="Times New Roman"/>
          <w:color w:val="000000"/>
          <w:sz w:val="28"/>
          <w:lang w:val="ru-RU"/>
        </w:rPr>
        <w:t>комплементарность</w:t>
      </w:r>
      <w:proofErr w:type="spellEnd"/>
      <w:r w:rsidRPr="00A23441">
        <w:rPr>
          <w:rFonts w:ascii="Times New Roman" w:hAnsi="Times New Roman"/>
          <w:color w:val="000000"/>
          <w:sz w:val="28"/>
          <w:lang w:val="ru-RU"/>
        </w:rPr>
        <w:t xml:space="preserve">, полуконсервативный синтез, </w:t>
      </w:r>
      <w:proofErr w:type="spellStart"/>
      <w:r w:rsidRPr="00A23441">
        <w:rPr>
          <w:rFonts w:ascii="Times New Roman" w:hAnsi="Times New Roman"/>
          <w:color w:val="000000"/>
          <w:sz w:val="28"/>
          <w:lang w:val="ru-RU"/>
        </w:rPr>
        <w:t>антипараллельность</w:t>
      </w:r>
      <w:proofErr w:type="spellEnd"/>
      <w:r w:rsidRPr="00A23441">
        <w:rPr>
          <w:rFonts w:ascii="Times New Roman" w:hAnsi="Times New Roman"/>
          <w:color w:val="000000"/>
          <w:sz w:val="28"/>
          <w:lang w:val="ru-RU"/>
        </w:rPr>
        <w:t xml:space="preserve">. Механизм репликации ДНК. Хромосомы. Строение хромосом. </w:t>
      </w:r>
      <w:proofErr w:type="spellStart"/>
      <w:r w:rsidRPr="00A23441">
        <w:rPr>
          <w:rFonts w:ascii="Times New Roman" w:hAnsi="Times New Roman"/>
          <w:color w:val="000000"/>
          <w:sz w:val="28"/>
          <w:lang w:val="ru-RU"/>
        </w:rPr>
        <w:t>Теломеры</w:t>
      </w:r>
      <w:proofErr w:type="spellEnd"/>
      <w:r w:rsidRPr="00A23441">
        <w:rPr>
          <w:rFonts w:ascii="Times New Roman" w:hAnsi="Times New Roman"/>
          <w:color w:val="000000"/>
          <w:sz w:val="28"/>
          <w:lang w:val="ru-RU"/>
        </w:rPr>
        <w:t xml:space="preserve"> и </w:t>
      </w:r>
      <w:proofErr w:type="spellStart"/>
      <w:r w:rsidRPr="00A23441">
        <w:rPr>
          <w:rFonts w:ascii="Times New Roman" w:hAnsi="Times New Roman"/>
          <w:color w:val="000000"/>
          <w:sz w:val="28"/>
          <w:lang w:val="ru-RU"/>
        </w:rPr>
        <w:t>теломераза</w:t>
      </w:r>
      <w:proofErr w:type="spellEnd"/>
      <w:r w:rsidRPr="00A23441">
        <w:rPr>
          <w:rFonts w:ascii="Times New Roman" w:hAnsi="Times New Roman"/>
          <w:color w:val="000000"/>
          <w:sz w:val="28"/>
          <w:lang w:val="ru-RU"/>
        </w:rPr>
        <w:t>. Хромосомный набор клетки – кариотип. Диплоидный и гаплоидный наборы хромосом. Гомологичные хромосомы. Половые хромосомы.</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Деление клетки – митоз. Стадии митоза и происходящие в них процессы. Типы митоза. Кариокинез и цитокинез. Биологическое значение митоза.</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Регуляция митотического цикла клетки. Программируемая клеточная гибель – </w:t>
      </w:r>
      <w:proofErr w:type="spellStart"/>
      <w:r w:rsidRPr="00A23441">
        <w:rPr>
          <w:rFonts w:ascii="Times New Roman" w:hAnsi="Times New Roman"/>
          <w:color w:val="000000"/>
          <w:sz w:val="28"/>
          <w:lang w:val="ru-RU"/>
        </w:rPr>
        <w:t>апоптоз</w:t>
      </w:r>
      <w:proofErr w:type="spellEnd"/>
      <w:r w:rsidRPr="00A23441">
        <w:rPr>
          <w:rFonts w:ascii="Times New Roman" w:hAnsi="Times New Roman"/>
          <w:color w:val="000000"/>
          <w:sz w:val="28"/>
          <w:lang w:val="ru-RU"/>
        </w:rPr>
        <w:t>.</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 xml:space="preserve">Клеточное ядро, хромосомы, функциональная </w:t>
      </w:r>
      <w:proofErr w:type="spellStart"/>
      <w:r w:rsidRPr="00A23441">
        <w:rPr>
          <w:rFonts w:ascii="Times New Roman" w:hAnsi="Times New Roman"/>
          <w:color w:val="000000"/>
          <w:sz w:val="28"/>
          <w:lang w:val="ru-RU"/>
        </w:rPr>
        <w:t>геномика</w:t>
      </w:r>
      <w:proofErr w:type="spellEnd"/>
      <w:r w:rsidRPr="00A23441">
        <w:rPr>
          <w:rFonts w:ascii="Times New Roman" w:hAnsi="Times New Roman"/>
          <w:color w:val="000000"/>
          <w:sz w:val="28"/>
          <w:lang w:val="ru-RU"/>
        </w:rPr>
        <w:t xml:space="preserve">. </w:t>
      </w:r>
      <w:r w:rsidRPr="00A23441">
        <w:rPr>
          <w:rFonts w:ascii="Times New Roman" w:hAnsi="Times New Roman"/>
          <w:i/>
          <w:color w:val="000000"/>
          <w:sz w:val="28"/>
          <w:lang w:val="ru-RU"/>
        </w:rPr>
        <w:t xml:space="preserve">Механизмы пролиферации, дифференцировки, старения и гибели клеток. «Цифровая клетка» – </w:t>
      </w:r>
      <w:proofErr w:type="spellStart"/>
      <w:r w:rsidRPr="00A23441">
        <w:rPr>
          <w:rFonts w:ascii="Times New Roman" w:hAnsi="Times New Roman"/>
          <w:i/>
          <w:color w:val="000000"/>
          <w:sz w:val="28"/>
          <w:lang w:val="ru-RU"/>
        </w:rPr>
        <w:t>биоинформатические</w:t>
      </w:r>
      <w:proofErr w:type="spellEnd"/>
      <w:r w:rsidRPr="00A23441">
        <w:rPr>
          <w:rFonts w:ascii="Times New Roman" w:hAnsi="Times New Roman"/>
          <w:i/>
          <w:color w:val="000000"/>
          <w:sz w:val="28"/>
          <w:lang w:val="ru-RU"/>
        </w:rPr>
        <w:t xml:space="preserve"> модели функционирования клетки.</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Демонстрации</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Таблицы и схемы: «Жизненный цикл клетки», «Митоз», «Строение хромосом», «Репликация ДНК».</w:t>
      </w:r>
    </w:p>
    <w:p w:rsidR="00CE63D8" w:rsidRPr="00A23441" w:rsidRDefault="00BD01BC">
      <w:pPr>
        <w:spacing w:after="0" w:line="264" w:lineRule="auto"/>
        <w:ind w:firstLine="600"/>
        <w:jc w:val="both"/>
        <w:rPr>
          <w:lang w:val="ru-RU"/>
        </w:rPr>
      </w:pPr>
      <w:r w:rsidRPr="00A23441">
        <w:rPr>
          <w:rFonts w:ascii="Times New Roman" w:hAnsi="Times New Roman"/>
          <w:color w:val="000000"/>
          <w:sz w:val="28"/>
          <w:lang w:val="ru-RU"/>
        </w:rPr>
        <w:t>Оборудование: световой микроскоп, микропрепараты: «Митоз в клетках корешка лука».</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Лабораторная работа</w:t>
      </w:r>
      <w:r w:rsidRPr="00A23441">
        <w:rPr>
          <w:rFonts w:ascii="Times New Roman" w:hAnsi="Times New Roman"/>
          <w:color w:val="000000"/>
          <w:sz w:val="28"/>
          <w:lang w:val="ru-RU"/>
        </w:rPr>
        <w:t xml:space="preserve"> «Изучение хромосом на готовых микропрепаратах».</w:t>
      </w:r>
    </w:p>
    <w:p w:rsidR="00CE63D8" w:rsidRPr="00A23441" w:rsidRDefault="00BD01BC">
      <w:pPr>
        <w:spacing w:after="0" w:line="264" w:lineRule="auto"/>
        <w:ind w:firstLine="600"/>
        <w:jc w:val="both"/>
        <w:rPr>
          <w:lang w:val="ru-RU"/>
        </w:rPr>
      </w:pPr>
      <w:r w:rsidRPr="00A23441">
        <w:rPr>
          <w:rFonts w:ascii="Times New Roman" w:hAnsi="Times New Roman"/>
          <w:b/>
          <w:color w:val="000000"/>
          <w:sz w:val="28"/>
          <w:lang w:val="ru-RU"/>
        </w:rPr>
        <w:t>Лабораторная работа</w:t>
      </w:r>
      <w:r w:rsidRPr="00A23441">
        <w:rPr>
          <w:rFonts w:ascii="Times New Roman" w:hAnsi="Times New Roman"/>
          <w:color w:val="000000"/>
          <w:sz w:val="28"/>
          <w:lang w:val="ru-RU"/>
        </w:rPr>
        <w:t xml:space="preserve"> «Наблюдение митоза в клетках кончика корешка лука (на готовых микропрепаратах)».</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9. Строение и функции организмов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Биологическое разнообразие организмов. Одноклеточные, колониальные, многоклеточные организмы.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Особенности строения и жизнедеятельности одноклеточных организмов. Бактерии, археи, одноклеточные грибы, одноклеточные водоросли, другие протисты. Колониальные организмы.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Взаимосвязь частей многоклеточного организма. Ткани, органы и системы органов. Организм как единое целое. Гомеостаз.</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Ткани растений. Типы растительных тканей: образовательная, покровная, проводящая, основная, механическая. Особенности строения, функций и расположения тканей в органах растений.</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Ткани животных и человека. Типы животных тканей: эпителиальная, соединительная, мышечная, нервная. Особенности строения, функций и расположения тканей в органах животных и человека.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Органы. Вегетативные и генеративные органы растений. Органы и системы органов животных и человека. Функции органов и систем органов.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Опора тела организмов. Каркас растений. Скелеты одноклеточных и многоклеточных животных. Наружный и внутренний скелет. Строение и типы соединения костей.</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Движение организмов. Движение одноклеточных организмов: амёбоидное, жгутиковое, ресничное. Движение многоклеточных растений: тропизмы и настии. Движение многоклеточных животных и человека: мышечная система. Рефлекс. Скелетные мышцы и их работа.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Питание организмов. Поглощение воды, углекислого газа и минеральных веществ растениями. Питание животных. Внутриполостное и внутриклеточное пищеварение. Питание позвоночных животных. Отделы пищеварительного тракта. Пищеварительные железы. Пищеварительная система человека.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Дыхание организмов. Дыхание растений. Дыхание животных. Диффузия газов через поверхность клетки. Кожное дыхание. Дыхательная поверхность. Жаберное и лёгочное дыхание. Дыхание позвоночных животных и человека. Эволюционное усложнение строения лёгких позвоночных животных. Дыхательная система человека. Механизм вентиляции лёгких у птиц и млекопитающих. Регуляция дыхания. Дыхательные объёмы.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Транспорт веществ у организмов. Транспортные системы растений. Транспорт веществ у животных. Кровеносная система и её органы. Кровеносная система позвоночных животных и человека. Сердце, кровеносные сосуды и кровь. Круги кровообращения. Эволюционные усложнения строения кровеносной системы позвоночных животных. Работа сердца и её регуляция.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Выделение у организмов. Выделение у растений. Выделение у животных. Сократительные вакуоли. Органы выделения. Фильтрация, секреция и обратное всасывание как механизмы работы органов выделения. Связь полости тела с кровеносной и выделительной системами. Выделение у </w:t>
      </w:r>
      <w:r w:rsidRPr="006D6556">
        <w:rPr>
          <w:rFonts w:ascii="Times New Roman" w:hAnsi="Times New Roman"/>
          <w:color w:val="000000"/>
          <w:sz w:val="28"/>
          <w:lang w:val="ru-RU"/>
        </w:rPr>
        <w:lastRenderedPageBreak/>
        <w:t>позвоночных животных и человека. Почки. Строение и функционирование нефрона. Образование мочи у человека.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Защита у организмов. Защита у одноклеточных организмов. Споры бактерий и цисты простейших. Защита у многоклеточных растений. Кутикула. Средства пассивной и химической защиты. Фитонциды.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Защита у многоклеточных животных. Покровы и их производные. Защита организма от болезней. Иммунная система человека. Клеточный и гуморальный иммунитет. Врождённый и приобретённый специфический иммунитет. Теория клонально-селективного иммунитета (П. Эрлих, Ф. М. </w:t>
      </w:r>
      <w:proofErr w:type="spellStart"/>
      <w:r w:rsidRPr="006D6556">
        <w:rPr>
          <w:rFonts w:ascii="Times New Roman" w:hAnsi="Times New Roman"/>
          <w:color w:val="000000"/>
          <w:sz w:val="28"/>
          <w:lang w:val="ru-RU"/>
        </w:rPr>
        <w:t>Бернет</w:t>
      </w:r>
      <w:proofErr w:type="spellEnd"/>
      <w:r w:rsidRPr="006D6556">
        <w:rPr>
          <w:rFonts w:ascii="Times New Roman" w:hAnsi="Times New Roman"/>
          <w:color w:val="000000"/>
          <w:sz w:val="28"/>
          <w:lang w:val="ru-RU"/>
        </w:rPr>
        <w:t xml:space="preserve">, С. </w:t>
      </w:r>
      <w:proofErr w:type="spellStart"/>
      <w:r w:rsidRPr="006D6556">
        <w:rPr>
          <w:rFonts w:ascii="Times New Roman" w:hAnsi="Times New Roman"/>
          <w:color w:val="000000"/>
          <w:sz w:val="28"/>
          <w:lang w:val="ru-RU"/>
        </w:rPr>
        <w:t>Тонегава</w:t>
      </w:r>
      <w:proofErr w:type="spellEnd"/>
      <w:r w:rsidRPr="006D6556">
        <w:rPr>
          <w:rFonts w:ascii="Times New Roman" w:hAnsi="Times New Roman"/>
          <w:color w:val="000000"/>
          <w:sz w:val="28"/>
          <w:lang w:val="ru-RU"/>
        </w:rPr>
        <w:t>). Воспалительные ответы организмов. Роль врождённого иммунитета в развитии системных заболеваний.</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Раздражимость и регуляция у организмов. Раздражимость у одноклеточных организмов. Таксисы. Раздражимость и регуляция у растений. Ростовые вещества и их значение.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Нервная система и рефлекторная регуляция у животных. Нервная система и её отделы. Эволюционное усложнение строения нервной системы у животных. Отделы головного мозга позвоночных животных. Рефлекс и рефлекторная дуга. Безусловные и условные рефлексы.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Гуморальная регуляция и эндокринная система животных и человека. Железы эндокринной системы и их гормоны. Действие гормонов. Взаимосвязь нервной и эндокринной систем. Гипоталамо-гипофизарная система.</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Портрет: И. П. Павлов.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Таблицы и схемы: «Одноклеточные водоросли», «Многоклеточные водоросли», «Бактерии», «Простейшие», «Органы цветковых растений», «Системы органов позвоночных животных», «Внутреннее строение насекомых», «Ткани растений», «Корневые системы», «Строение стебля», «Строение листовой пластинки», «Ткани животных», «Скелет человека», «Пищеварительная система», «Кровеносная система», «Дыхательная система», «Нервная система», «Кожа», «Мышечная система», «Выделительная система», «Эндокринная система», «Строение мышцы», «Иммунитет», «Кишечнополостные», «Схема питания растений», «Кровеносные системы позвоночных животных», «Строение гидры», «Строение </w:t>
      </w:r>
      <w:proofErr w:type="spellStart"/>
      <w:r w:rsidRPr="006D6556">
        <w:rPr>
          <w:rFonts w:ascii="Times New Roman" w:hAnsi="Times New Roman"/>
          <w:color w:val="000000"/>
          <w:sz w:val="28"/>
          <w:lang w:val="ru-RU"/>
        </w:rPr>
        <w:t>планарии</w:t>
      </w:r>
      <w:proofErr w:type="spellEnd"/>
      <w:r w:rsidRPr="006D6556">
        <w:rPr>
          <w:rFonts w:ascii="Times New Roman" w:hAnsi="Times New Roman"/>
          <w:color w:val="000000"/>
          <w:sz w:val="28"/>
          <w:lang w:val="ru-RU"/>
        </w:rPr>
        <w:t>», «Внутреннее строение дождевого червя», «Нервная система рыб», «Нервная система лягушки», «Нервная система пресмыкающихся», «Нервная система птиц», «Нервная система млекопитающих», «Нервная система человека», «Рефлекс».</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Оборудование: световой микроскоп, микропрепараты одноклеточных организмов, микропрепараты тканей, раковины моллюсков, коллекции насекомых, иглокожих, живые экземпляры комнатных растений, гербарии растений разных отделов, влажные препараты животных, скелеты позвоночных, коллекции беспозвоночных животных, скелет человека, оборудование для демонстрации почвенного и воздушного питания растений, расщепления крахмала и белков под действием ферментов, оборудование для демонстрации опытов по измерению жизненной ёмкости лёгких, механизма дыхательных движений, модели головного мозга различных животных.</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«Изучение тканей растений».</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«Изучение тканей животных».</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«Изучение органов цветкового растения».</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10. Размножение и развитие организмов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Формы размножения организмов: бесполое (включая вегетативное) и половое. Виды бесполого размножения: почкование, </w:t>
      </w:r>
      <w:proofErr w:type="spellStart"/>
      <w:r w:rsidRPr="006D6556">
        <w:rPr>
          <w:rFonts w:ascii="Times New Roman" w:hAnsi="Times New Roman"/>
          <w:color w:val="000000"/>
          <w:sz w:val="28"/>
          <w:lang w:val="ru-RU"/>
        </w:rPr>
        <w:t>споруляция</w:t>
      </w:r>
      <w:proofErr w:type="spellEnd"/>
      <w:r w:rsidRPr="006D6556">
        <w:rPr>
          <w:rFonts w:ascii="Times New Roman" w:hAnsi="Times New Roman"/>
          <w:color w:val="000000"/>
          <w:sz w:val="28"/>
          <w:lang w:val="ru-RU"/>
        </w:rPr>
        <w:t>, фрагментация, клонирование.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Половое размножение. Половые клетки, или гаметы. Мейоз. Стадии мейоза. Поведение хромосом в мейозе. Кроссинговер. Биологический смысл мейоза и полового процесса. Мейоз и его место в жизненном цикле организмов.</w:t>
      </w:r>
    </w:p>
    <w:p w:rsidR="00CE63D8" w:rsidRPr="006D6556" w:rsidRDefault="00BD01BC">
      <w:pPr>
        <w:spacing w:after="0" w:line="264" w:lineRule="auto"/>
        <w:ind w:firstLine="600"/>
        <w:jc w:val="both"/>
        <w:rPr>
          <w:lang w:val="ru-RU"/>
        </w:rPr>
      </w:pPr>
      <w:proofErr w:type="spellStart"/>
      <w:r w:rsidRPr="006D6556">
        <w:rPr>
          <w:rFonts w:ascii="Times New Roman" w:hAnsi="Times New Roman"/>
          <w:color w:val="000000"/>
          <w:sz w:val="28"/>
          <w:lang w:val="ru-RU"/>
        </w:rPr>
        <w:t>Предзародышевое</w:t>
      </w:r>
      <w:proofErr w:type="spellEnd"/>
      <w:r w:rsidRPr="006D6556">
        <w:rPr>
          <w:rFonts w:ascii="Times New Roman" w:hAnsi="Times New Roman"/>
          <w:color w:val="000000"/>
          <w:sz w:val="28"/>
          <w:lang w:val="ru-RU"/>
        </w:rPr>
        <w:t xml:space="preserve"> развитие. Гаметогенез у животных. Половые железы. Образование и развитие половых клеток. Сперматогенез и оогенез. Строение половых клеток.</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Оплодотворение и эмбриональное развитие животных. Способы оплодотворения: наружное, внутреннее. Партеногенез.</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Индивидуальное развитие организмов (онтогенез). Эмбриология – наука о развитии организмов. </w:t>
      </w:r>
      <w:r w:rsidRPr="006D6556">
        <w:rPr>
          <w:rFonts w:ascii="Times New Roman" w:hAnsi="Times New Roman"/>
          <w:i/>
          <w:color w:val="000000"/>
          <w:sz w:val="28"/>
          <w:lang w:val="ru-RU"/>
        </w:rPr>
        <w:t xml:space="preserve">Морфогенез – одна из главных проблем эмбриологии. Концепция </w:t>
      </w:r>
      <w:proofErr w:type="spellStart"/>
      <w:r w:rsidRPr="006D6556">
        <w:rPr>
          <w:rFonts w:ascii="Times New Roman" w:hAnsi="Times New Roman"/>
          <w:i/>
          <w:color w:val="000000"/>
          <w:sz w:val="28"/>
          <w:lang w:val="ru-RU"/>
        </w:rPr>
        <w:t>морфогенов</w:t>
      </w:r>
      <w:proofErr w:type="spellEnd"/>
      <w:r w:rsidRPr="006D6556">
        <w:rPr>
          <w:rFonts w:ascii="Times New Roman" w:hAnsi="Times New Roman"/>
          <w:i/>
          <w:color w:val="000000"/>
          <w:sz w:val="28"/>
          <w:lang w:val="ru-RU"/>
        </w:rPr>
        <w:t xml:space="preserve"> и модели морфогенеза</w:t>
      </w:r>
      <w:r w:rsidRPr="006D6556">
        <w:rPr>
          <w:rFonts w:ascii="Times New Roman" w:hAnsi="Times New Roman"/>
          <w:color w:val="000000"/>
          <w:sz w:val="28"/>
          <w:lang w:val="ru-RU"/>
        </w:rPr>
        <w:t xml:space="preserve">. Стадии эмбриогенеза животных (на примере лягушки). Дробление. Типы дробления. </w:t>
      </w:r>
      <w:r w:rsidRPr="006D6556">
        <w:rPr>
          <w:rFonts w:ascii="Times New Roman" w:hAnsi="Times New Roman"/>
          <w:i/>
          <w:color w:val="000000"/>
          <w:sz w:val="28"/>
          <w:lang w:val="ru-RU"/>
        </w:rPr>
        <w:t xml:space="preserve">Детерминированное и </w:t>
      </w:r>
      <w:proofErr w:type="spellStart"/>
      <w:r w:rsidRPr="006D6556">
        <w:rPr>
          <w:rFonts w:ascii="Times New Roman" w:hAnsi="Times New Roman"/>
          <w:i/>
          <w:color w:val="000000"/>
          <w:sz w:val="28"/>
          <w:lang w:val="ru-RU"/>
        </w:rPr>
        <w:t>недерминированное</w:t>
      </w:r>
      <w:proofErr w:type="spellEnd"/>
      <w:r w:rsidRPr="006D6556">
        <w:rPr>
          <w:rFonts w:ascii="Times New Roman" w:hAnsi="Times New Roman"/>
          <w:i/>
          <w:color w:val="000000"/>
          <w:sz w:val="28"/>
          <w:lang w:val="ru-RU"/>
        </w:rPr>
        <w:t xml:space="preserve"> дробление. Бластула, типы бластул</w:t>
      </w:r>
      <w:r w:rsidRPr="006D6556">
        <w:rPr>
          <w:rFonts w:ascii="Times New Roman" w:hAnsi="Times New Roman"/>
          <w:color w:val="000000"/>
          <w:sz w:val="28"/>
          <w:lang w:val="ru-RU"/>
        </w:rPr>
        <w:t>. Особенности дробления млекопитающих. Зародышевые листки (гаструляция). Закладка органов и тканей из зародышевых листков. Взаимное влияние частей развивающегося зародыша (эмбриональная индукция). Закладка плана строения животного как результат иерархических взаимодействий генов. Влияние на эмбриональное развитие различных факторов окружающей среды.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Рост и развитие животных. Постэмбриональный период. Прямое и непрямое развитие. Развитие с метаморфозом у беспозвоночных и позвоночных животных. Биологическое значение прямого и непрямого </w:t>
      </w:r>
      <w:r w:rsidRPr="006D6556">
        <w:rPr>
          <w:rFonts w:ascii="Times New Roman" w:hAnsi="Times New Roman"/>
          <w:color w:val="000000"/>
          <w:sz w:val="28"/>
          <w:lang w:val="ru-RU"/>
        </w:rPr>
        <w:lastRenderedPageBreak/>
        <w:t>развития, их распространение в природе. Типы роста животных. Факторы регуляции роста животных и человека. Стадии постэмбрионального развития у животных и человека. Периоды онтогенеза человека. Старение и смерть как биологические процессы.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Размножение и развитие растений. Гаметофит и спорофит. Мейоз в жизненном цикле растений. Образование спор в процессе мейоза. Гаметогенез у растений. Оплодотворение и развитие растительных организмов. Двойное оплодотворение у цветковых растений. Образование и развитие семени.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Механизмы регуляции онтогенеза у растений и животных.</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Портреты: С. Г. </w:t>
      </w:r>
      <w:proofErr w:type="spellStart"/>
      <w:r w:rsidRPr="006D6556">
        <w:rPr>
          <w:rFonts w:ascii="Times New Roman" w:hAnsi="Times New Roman"/>
          <w:color w:val="000000"/>
          <w:sz w:val="28"/>
          <w:lang w:val="ru-RU"/>
        </w:rPr>
        <w:t>Навашин</w:t>
      </w:r>
      <w:proofErr w:type="spellEnd"/>
      <w:r w:rsidRPr="006D6556">
        <w:rPr>
          <w:rFonts w:ascii="Times New Roman" w:hAnsi="Times New Roman"/>
          <w:color w:val="000000"/>
          <w:sz w:val="28"/>
          <w:lang w:val="ru-RU"/>
        </w:rPr>
        <w:t xml:space="preserve">, Х. </w:t>
      </w:r>
      <w:proofErr w:type="spellStart"/>
      <w:r w:rsidRPr="006D6556">
        <w:rPr>
          <w:rFonts w:ascii="Times New Roman" w:hAnsi="Times New Roman"/>
          <w:color w:val="000000"/>
          <w:sz w:val="28"/>
          <w:lang w:val="ru-RU"/>
        </w:rPr>
        <w:t>Шпеман</w:t>
      </w:r>
      <w:proofErr w:type="spellEnd"/>
      <w:r w:rsidRPr="006D6556">
        <w:rPr>
          <w:rFonts w:ascii="Times New Roman" w:hAnsi="Times New Roman"/>
          <w:color w:val="000000"/>
          <w:sz w:val="28"/>
          <w:lang w:val="ru-RU"/>
        </w:rPr>
        <w:t>.</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Таблицы и схемы: «Вегетативное размножение», «Типы бесполого размножения», «Размножение хламидомонады», «Размножение эвглены», «Размножение гидры», «Мейоз», «Хромосомы», «Гаметогенез», «Строение яйцеклетки и сперматозоида», «Основные стадии онтогенеза», «Прямое и непрямое развитие», «Развитие майского жука», «Развитие саранчи», «Развитие лягушки», «Двойное оплодотворение у цветковых растений», «Строение семян однодольных и двудольных растений», «Жизненный цикл морской капусты», «Жизненный цикл мха», «Жизненный цикл папоротника», «Жизненный цикл сосны».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Оборудование: световой микроскоп, микропрепараты яйцеклеток и сперматозоидов, модель «Цикл развития лягушки».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«Изучение строения половых клеток на готовых микропрепаратах».</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Практическая работа</w:t>
      </w:r>
      <w:r w:rsidRPr="006D6556">
        <w:rPr>
          <w:rFonts w:ascii="Times New Roman" w:hAnsi="Times New Roman"/>
          <w:color w:val="000000"/>
          <w:sz w:val="28"/>
          <w:lang w:val="ru-RU"/>
        </w:rPr>
        <w:t xml:space="preserve"> «Выявление признаков сходства зародышей позвоночных животных».</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«Строение органов размножения высших растений».</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11. Генетика – наука о наследственности и изменчивости организмов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История становления и развития генетики как науки. Работы Г. Менделя, Г. де Фриза, Т. Моргана. Роль отечественных учёных в развитии генетики. Работы Н. К. Кольцова, Н. И. Вавилова, А. Н. Белозерского, Г. Д. Карпеченко, Ю. А. Филипченко, Н. В. Тимофеева-Ресовского.</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Основные генетические понятия и символы. Гомологичные хромосомы, аллельные гены, альтернативные признаки, доминантный и рецессивный признак, </w:t>
      </w:r>
      <w:proofErr w:type="spellStart"/>
      <w:r w:rsidRPr="006D6556">
        <w:rPr>
          <w:rFonts w:ascii="Times New Roman" w:hAnsi="Times New Roman"/>
          <w:color w:val="000000"/>
          <w:sz w:val="28"/>
          <w:lang w:val="ru-RU"/>
        </w:rPr>
        <w:t>гомозигота</w:t>
      </w:r>
      <w:proofErr w:type="spellEnd"/>
      <w:r w:rsidRPr="006D6556">
        <w:rPr>
          <w:rFonts w:ascii="Times New Roman" w:hAnsi="Times New Roman"/>
          <w:color w:val="000000"/>
          <w:sz w:val="28"/>
          <w:lang w:val="ru-RU"/>
        </w:rPr>
        <w:t xml:space="preserve">, </w:t>
      </w:r>
      <w:proofErr w:type="spellStart"/>
      <w:r w:rsidRPr="006D6556">
        <w:rPr>
          <w:rFonts w:ascii="Times New Roman" w:hAnsi="Times New Roman"/>
          <w:color w:val="000000"/>
          <w:sz w:val="28"/>
          <w:lang w:val="ru-RU"/>
        </w:rPr>
        <w:t>гетерозигота</w:t>
      </w:r>
      <w:proofErr w:type="spellEnd"/>
      <w:r w:rsidRPr="006D6556">
        <w:rPr>
          <w:rFonts w:ascii="Times New Roman" w:hAnsi="Times New Roman"/>
          <w:color w:val="000000"/>
          <w:sz w:val="28"/>
          <w:lang w:val="ru-RU"/>
        </w:rPr>
        <w:t xml:space="preserve">, чистая линия, гибриды, генотип, фенотип. </w:t>
      </w:r>
      <w:r w:rsidRPr="006D6556">
        <w:rPr>
          <w:rFonts w:ascii="Times New Roman" w:hAnsi="Times New Roman"/>
          <w:color w:val="000000"/>
          <w:sz w:val="28"/>
          <w:lang w:val="ru-RU"/>
        </w:rPr>
        <w:lastRenderedPageBreak/>
        <w:t>Основные методы генетики: гибридологический, цитологический, молекулярно-генетический.</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Портреты: Г. Мендель, Г. де Фриз, Т. Морган, Н. К. Кольцов, Н. И. Вавилов, А. Н. Белозерский, Г. Д. Карпеченко, Ю. А. Филипченко, Н. В. Тимофеев-Ресовский.</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Таблицы и схемы: «Методы генетики», «Схемы скрещивания».</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«Дрозофила как объект генетических исследований».</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12. Закономерности наследственности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Моногибридное скрещивание. Первый закон Менделя – закон единообразия гибридов первого поколения. Правило доминирования. Второй закон Менделя – закон расщепления признаков. Цитологические основы моногибридного скрещивания. Гипотеза чистоты гамет.</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Анализирующее скрещивание. Промежуточный характер наследования. Расщепление признаков при неполном доминировании.</w:t>
      </w:r>
    </w:p>
    <w:p w:rsidR="00CE63D8" w:rsidRPr="006D6556" w:rsidRDefault="00BD01BC">
      <w:pPr>
        <w:spacing w:after="0" w:line="264" w:lineRule="auto"/>
        <w:ind w:firstLine="600"/>
        <w:jc w:val="both"/>
        <w:rPr>
          <w:lang w:val="ru-RU"/>
        </w:rPr>
      </w:pPr>
      <w:proofErr w:type="spellStart"/>
      <w:r w:rsidRPr="006D6556">
        <w:rPr>
          <w:rFonts w:ascii="Times New Roman" w:hAnsi="Times New Roman"/>
          <w:color w:val="000000"/>
          <w:sz w:val="28"/>
          <w:lang w:val="ru-RU"/>
        </w:rPr>
        <w:t>Дигибридное</w:t>
      </w:r>
      <w:proofErr w:type="spellEnd"/>
      <w:r w:rsidRPr="006D6556">
        <w:rPr>
          <w:rFonts w:ascii="Times New Roman" w:hAnsi="Times New Roman"/>
          <w:color w:val="000000"/>
          <w:sz w:val="28"/>
          <w:lang w:val="ru-RU"/>
        </w:rPr>
        <w:t xml:space="preserve"> скрещивание. Третий закон Менделя – закон независимого наследования признаков. Цитологические основы </w:t>
      </w:r>
      <w:proofErr w:type="spellStart"/>
      <w:r w:rsidRPr="006D6556">
        <w:rPr>
          <w:rFonts w:ascii="Times New Roman" w:hAnsi="Times New Roman"/>
          <w:color w:val="000000"/>
          <w:sz w:val="28"/>
          <w:lang w:val="ru-RU"/>
        </w:rPr>
        <w:t>дигибридного</w:t>
      </w:r>
      <w:proofErr w:type="spellEnd"/>
      <w:r w:rsidRPr="006D6556">
        <w:rPr>
          <w:rFonts w:ascii="Times New Roman" w:hAnsi="Times New Roman"/>
          <w:color w:val="000000"/>
          <w:sz w:val="28"/>
          <w:lang w:val="ru-RU"/>
        </w:rPr>
        <w:t xml:space="preserve"> скрещивания.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Сцепленное наследование признаков. Работы Т. Моргана. Сцепленное наследование генов, нарушение сцепления между генами. Хромосомная теория наследственности.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Генетика пола. Хромосомный механизм определения пола. </w:t>
      </w:r>
      <w:proofErr w:type="spellStart"/>
      <w:r w:rsidRPr="006D6556">
        <w:rPr>
          <w:rFonts w:ascii="Times New Roman" w:hAnsi="Times New Roman"/>
          <w:color w:val="000000"/>
          <w:sz w:val="28"/>
          <w:lang w:val="ru-RU"/>
        </w:rPr>
        <w:t>Аутосомы</w:t>
      </w:r>
      <w:proofErr w:type="spellEnd"/>
      <w:r w:rsidRPr="006D6556">
        <w:rPr>
          <w:rFonts w:ascii="Times New Roman" w:hAnsi="Times New Roman"/>
          <w:color w:val="000000"/>
          <w:sz w:val="28"/>
          <w:lang w:val="ru-RU"/>
        </w:rPr>
        <w:t xml:space="preserve"> и половые хромосомы. </w:t>
      </w:r>
      <w:proofErr w:type="spellStart"/>
      <w:r w:rsidRPr="006D6556">
        <w:rPr>
          <w:rFonts w:ascii="Times New Roman" w:hAnsi="Times New Roman"/>
          <w:color w:val="000000"/>
          <w:sz w:val="28"/>
          <w:lang w:val="ru-RU"/>
        </w:rPr>
        <w:t>Гомогаметный</w:t>
      </w:r>
      <w:proofErr w:type="spellEnd"/>
      <w:r w:rsidRPr="006D6556">
        <w:rPr>
          <w:rFonts w:ascii="Times New Roman" w:hAnsi="Times New Roman"/>
          <w:color w:val="000000"/>
          <w:sz w:val="28"/>
          <w:lang w:val="ru-RU"/>
        </w:rPr>
        <w:t xml:space="preserve"> и </w:t>
      </w:r>
      <w:proofErr w:type="spellStart"/>
      <w:r w:rsidRPr="006D6556">
        <w:rPr>
          <w:rFonts w:ascii="Times New Roman" w:hAnsi="Times New Roman"/>
          <w:color w:val="000000"/>
          <w:sz w:val="28"/>
          <w:lang w:val="ru-RU"/>
        </w:rPr>
        <w:t>гетерогаметный</w:t>
      </w:r>
      <w:proofErr w:type="spellEnd"/>
      <w:r w:rsidRPr="006D6556">
        <w:rPr>
          <w:rFonts w:ascii="Times New Roman" w:hAnsi="Times New Roman"/>
          <w:color w:val="000000"/>
          <w:sz w:val="28"/>
          <w:lang w:val="ru-RU"/>
        </w:rPr>
        <w:t xml:space="preserve"> пол. Генетическая структура половых хромосом. Наследование признаков, сцепленных с полом.</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Генотип как целостная система. Плейотропия – множественное действие гена. Множественный аллелизм. Взаимодействие неаллельных генов. </w:t>
      </w:r>
      <w:proofErr w:type="spellStart"/>
      <w:r w:rsidRPr="006D6556">
        <w:rPr>
          <w:rFonts w:ascii="Times New Roman" w:hAnsi="Times New Roman"/>
          <w:color w:val="000000"/>
          <w:sz w:val="28"/>
          <w:lang w:val="ru-RU"/>
        </w:rPr>
        <w:t>Комплементарность</w:t>
      </w:r>
      <w:proofErr w:type="spellEnd"/>
      <w:r w:rsidRPr="006D6556">
        <w:rPr>
          <w:rFonts w:ascii="Times New Roman" w:hAnsi="Times New Roman"/>
          <w:color w:val="000000"/>
          <w:sz w:val="28"/>
          <w:lang w:val="ru-RU"/>
        </w:rPr>
        <w:t xml:space="preserve">. </w:t>
      </w:r>
      <w:proofErr w:type="spellStart"/>
      <w:r w:rsidRPr="006D6556">
        <w:rPr>
          <w:rFonts w:ascii="Times New Roman" w:hAnsi="Times New Roman"/>
          <w:color w:val="000000"/>
          <w:sz w:val="28"/>
          <w:lang w:val="ru-RU"/>
        </w:rPr>
        <w:t>Эпистаз</w:t>
      </w:r>
      <w:proofErr w:type="spellEnd"/>
      <w:r w:rsidRPr="006D6556">
        <w:rPr>
          <w:rFonts w:ascii="Times New Roman" w:hAnsi="Times New Roman"/>
          <w:color w:val="000000"/>
          <w:sz w:val="28"/>
          <w:lang w:val="ru-RU"/>
        </w:rPr>
        <w:t>. Полимерия.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Генетический контроль развития растений, животных и человека, а также физиологических процессов, поведения и когнитивных функций. Генетические механизмы </w:t>
      </w:r>
      <w:proofErr w:type="spellStart"/>
      <w:r w:rsidRPr="006D6556">
        <w:rPr>
          <w:rFonts w:ascii="Times New Roman" w:hAnsi="Times New Roman"/>
          <w:color w:val="000000"/>
          <w:sz w:val="28"/>
          <w:lang w:val="ru-RU"/>
        </w:rPr>
        <w:t>симбиогенеза</w:t>
      </w:r>
      <w:proofErr w:type="spellEnd"/>
      <w:r w:rsidRPr="006D6556">
        <w:rPr>
          <w:rFonts w:ascii="Times New Roman" w:hAnsi="Times New Roman"/>
          <w:color w:val="000000"/>
          <w:sz w:val="28"/>
          <w:lang w:val="ru-RU"/>
        </w:rPr>
        <w:t xml:space="preserve">, механизмы взаимодействия «хозяин – паразит» и «хозяин – </w:t>
      </w:r>
      <w:proofErr w:type="spellStart"/>
      <w:r w:rsidRPr="006D6556">
        <w:rPr>
          <w:rFonts w:ascii="Times New Roman" w:hAnsi="Times New Roman"/>
          <w:color w:val="000000"/>
          <w:sz w:val="28"/>
          <w:lang w:val="ru-RU"/>
        </w:rPr>
        <w:t>микробиом</w:t>
      </w:r>
      <w:proofErr w:type="spellEnd"/>
      <w:r w:rsidRPr="006D6556">
        <w:rPr>
          <w:rFonts w:ascii="Times New Roman" w:hAnsi="Times New Roman"/>
          <w:color w:val="000000"/>
          <w:sz w:val="28"/>
          <w:lang w:val="ru-RU"/>
        </w:rPr>
        <w:t>». Генетические аспекты контроля и изменения наследственной информации в поколениях клеток и организмов.</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Портреты: Г. Мендель, Т. Морган.</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Таблицы и схемы: «Первый и второй законы Менделя», «Третий закон Менделя», «Анализирующее скрещивание», «Неполное доминирование», «Сцепленное наследование признаков у дрозофилы», «Генетика пола», </w:t>
      </w:r>
      <w:r w:rsidRPr="006D6556">
        <w:rPr>
          <w:rFonts w:ascii="Times New Roman" w:hAnsi="Times New Roman"/>
          <w:color w:val="000000"/>
          <w:sz w:val="28"/>
          <w:lang w:val="ru-RU"/>
        </w:rPr>
        <w:lastRenderedPageBreak/>
        <w:t>«Кариотип человека», «Кариотип дрозофилы», «Кариотип птицы», «Множественный аллелизм», «Взаимодействие генов».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Оборудование: модель для демонстрации законов единообразия гибридов первого поколения и расщепления признаков, модель для демонстрации закона независимого наследования признаков, модель для демонстрации сцепленного наследования признаков, световой микроскоп, микропрепарат: «Дрозофила».</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Практическая работа</w:t>
      </w:r>
      <w:r w:rsidRPr="006D6556">
        <w:rPr>
          <w:rFonts w:ascii="Times New Roman" w:hAnsi="Times New Roman"/>
          <w:color w:val="000000"/>
          <w:sz w:val="28"/>
          <w:lang w:val="ru-RU"/>
        </w:rPr>
        <w:t xml:space="preserve"> «Изучение результатов моногибридного скрещивания у дрозофилы».</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Практическая работа</w:t>
      </w:r>
      <w:r w:rsidRPr="006D6556">
        <w:rPr>
          <w:rFonts w:ascii="Times New Roman" w:hAnsi="Times New Roman"/>
          <w:color w:val="000000"/>
          <w:sz w:val="28"/>
          <w:lang w:val="ru-RU"/>
        </w:rPr>
        <w:t xml:space="preserve"> «Изучение результатов </w:t>
      </w:r>
      <w:proofErr w:type="spellStart"/>
      <w:r w:rsidRPr="006D6556">
        <w:rPr>
          <w:rFonts w:ascii="Times New Roman" w:hAnsi="Times New Roman"/>
          <w:color w:val="000000"/>
          <w:sz w:val="28"/>
          <w:lang w:val="ru-RU"/>
        </w:rPr>
        <w:t>дигибридного</w:t>
      </w:r>
      <w:proofErr w:type="spellEnd"/>
      <w:r w:rsidRPr="006D6556">
        <w:rPr>
          <w:rFonts w:ascii="Times New Roman" w:hAnsi="Times New Roman"/>
          <w:color w:val="000000"/>
          <w:sz w:val="28"/>
          <w:lang w:val="ru-RU"/>
        </w:rPr>
        <w:t xml:space="preserve"> скрещивания у дрозофилы».</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13. Закономерности изменчивости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Взаимодействие генотипа и среды при формировании фенотипа. Изменчивость признаков. Качественные и количественные признаки. Виды изменчивости: ненаследственная и наследственная.</w:t>
      </w:r>
    </w:p>
    <w:p w:rsidR="00CE63D8" w:rsidRPr="006D6556" w:rsidRDefault="00BD01BC">
      <w:pPr>
        <w:spacing w:after="0" w:line="264" w:lineRule="auto"/>
        <w:ind w:firstLine="600"/>
        <w:jc w:val="both"/>
        <w:rPr>
          <w:lang w:val="ru-RU"/>
        </w:rPr>
      </w:pPr>
      <w:proofErr w:type="spellStart"/>
      <w:r w:rsidRPr="006D6556">
        <w:rPr>
          <w:rFonts w:ascii="Times New Roman" w:hAnsi="Times New Roman"/>
          <w:color w:val="000000"/>
          <w:sz w:val="28"/>
          <w:lang w:val="ru-RU"/>
        </w:rPr>
        <w:t>Модификационная</w:t>
      </w:r>
      <w:proofErr w:type="spellEnd"/>
      <w:r w:rsidRPr="006D6556">
        <w:rPr>
          <w:rFonts w:ascii="Times New Roman" w:hAnsi="Times New Roman"/>
          <w:color w:val="000000"/>
          <w:sz w:val="28"/>
          <w:lang w:val="ru-RU"/>
        </w:rPr>
        <w:t xml:space="preserve"> изменчивость. Роль среды в формировании </w:t>
      </w:r>
      <w:proofErr w:type="spellStart"/>
      <w:r w:rsidRPr="006D6556">
        <w:rPr>
          <w:rFonts w:ascii="Times New Roman" w:hAnsi="Times New Roman"/>
          <w:color w:val="000000"/>
          <w:sz w:val="28"/>
          <w:lang w:val="ru-RU"/>
        </w:rPr>
        <w:t>модификационной</w:t>
      </w:r>
      <w:proofErr w:type="spellEnd"/>
      <w:r w:rsidRPr="006D6556">
        <w:rPr>
          <w:rFonts w:ascii="Times New Roman" w:hAnsi="Times New Roman"/>
          <w:color w:val="000000"/>
          <w:sz w:val="28"/>
          <w:lang w:val="ru-RU"/>
        </w:rPr>
        <w:t xml:space="preserve"> изменчивости. Норма реакции признака. Вариационный ряд и вариационная кривая (В. </w:t>
      </w:r>
      <w:proofErr w:type="spellStart"/>
      <w:r w:rsidRPr="006D6556">
        <w:rPr>
          <w:rFonts w:ascii="Times New Roman" w:hAnsi="Times New Roman"/>
          <w:color w:val="000000"/>
          <w:sz w:val="28"/>
          <w:lang w:val="ru-RU"/>
        </w:rPr>
        <w:t>Иоганнсен</w:t>
      </w:r>
      <w:proofErr w:type="spellEnd"/>
      <w:r w:rsidRPr="006D6556">
        <w:rPr>
          <w:rFonts w:ascii="Times New Roman" w:hAnsi="Times New Roman"/>
          <w:color w:val="000000"/>
          <w:sz w:val="28"/>
          <w:lang w:val="ru-RU"/>
        </w:rPr>
        <w:t xml:space="preserve">). Свойства </w:t>
      </w:r>
      <w:proofErr w:type="spellStart"/>
      <w:r w:rsidRPr="006D6556">
        <w:rPr>
          <w:rFonts w:ascii="Times New Roman" w:hAnsi="Times New Roman"/>
          <w:color w:val="000000"/>
          <w:sz w:val="28"/>
          <w:lang w:val="ru-RU"/>
        </w:rPr>
        <w:t>модификационной</w:t>
      </w:r>
      <w:proofErr w:type="spellEnd"/>
      <w:r w:rsidRPr="006D6556">
        <w:rPr>
          <w:rFonts w:ascii="Times New Roman" w:hAnsi="Times New Roman"/>
          <w:color w:val="000000"/>
          <w:sz w:val="28"/>
          <w:lang w:val="ru-RU"/>
        </w:rPr>
        <w:t xml:space="preserve"> изменчивости.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Генотипическая изменчивость. Свойства генотипической изменчивости. Виды генотипической изменчивости: комбинативная, мутационная.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Комбинативная изменчивость. Мейоз и половой процесс – основа комбинативной изменчивости. Роль комбинативной изменчивости в создании генетического разнообразия в пределах одного вида.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Мутационная изменчивость. Виды мутаций: генные, хромосомные, геномные. Спонтанные и индуцированные мутации. Ядерные и цитоплазматические мутации. Соматические и половые мутации. Причины возникновения мутаций. Мутагены и их влияние на организмы. Закономерности мутационного процесса. Закон гомологических рядов в наследственной изменчивости (Н.И. Вавилов). Внеядерная изменчивость и наследственность.</w:t>
      </w:r>
    </w:p>
    <w:p w:rsidR="00CE63D8" w:rsidRPr="006D6556" w:rsidRDefault="00BD01BC">
      <w:pPr>
        <w:spacing w:after="0" w:line="264" w:lineRule="auto"/>
        <w:ind w:firstLine="600"/>
        <w:jc w:val="both"/>
        <w:rPr>
          <w:lang w:val="ru-RU"/>
        </w:rPr>
      </w:pPr>
      <w:proofErr w:type="spellStart"/>
      <w:r w:rsidRPr="006D6556">
        <w:rPr>
          <w:rFonts w:ascii="Times New Roman" w:hAnsi="Times New Roman"/>
          <w:i/>
          <w:color w:val="000000"/>
          <w:sz w:val="28"/>
          <w:lang w:val="ru-RU"/>
        </w:rPr>
        <w:t>Эпигенетика</w:t>
      </w:r>
      <w:proofErr w:type="spellEnd"/>
      <w:r w:rsidRPr="006D6556">
        <w:rPr>
          <w:rFonts w:ascii="Times New Roman" w:hAnsi="Times New Roman"/>
          <w:i/>
          <w:color w:val="000000"/>
          <w:sz w:val="28"/>
          <w:lang w:val="ru-RU"/>
        </w:rPr>
        <w:t xml:space="preserve"> и </w:t>
      </w:r>
      <w:proofErr w:type="spellStart"/>
      <w:r w:rsidRPr="006D6556">
        <w:rPr>
          <w:rFonts w:ascii="Times New Roman" w:hAnsi="Times New Roman"/>
          <w:i/>
          <w:color w:val="000000"/>
          <w:sz w:val="28"/>
          <w:lang w:val="ru-RU"/>
        </w:rPr>
        <w:t>эпигеномика</w:t>
      </w:r>
      <w:proofErr w:type="spellEnd"/>
      <w:r w:rsidRPr="006D6556">
        <w:rPr>
          <w:rFonts w:ascii="Times New Roman" w:hAnsi="Times New Roman"/>
          <w:i/>
          <w:color w:val="000000"/>
          <w:sz w:val="28"/>
          <w:lang w:val="ru-RU"/>
        </w:rPr>
        <w:t>, роль эпигенетических факторов в наследовании и изменчивости фенотипических признаков у организмов.</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Портреты: Г. де Фриз, В. </w:t>
      </w:r>
      <w:proofErr w:type="spellStart"/>
      <w:r w:rsidRPr="006D6556">
        <w:rPr>
          <w:rFonts w:ascii="Times New Roman" w:hAnsi="Times New Roman"/>
          <w:color w:val="000000"/>
          <w:sz w:val="28"/>
          <w:lang w:val="ru-RU"/>
        </w:rPr>
        <w:t>Иоганнсен</w:t>
      </w:r>
      <w:proofErr w:type="spellEnd"/>
      <w:r w:rsidRPr="006D6556">
        <w:rPr>
          <w:rFonts w:ascii="Times New Roman" w:hAnsi="Times New Roman"/>
          <w:color w:val="000000"/>
          <w:sz w:val="28"/>
          <w:lang w:val="ru-RU"/>
        </w:rPr>
        <w:t>, Н. И. Вавилов.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Таблицы и схемы: «Виды изменчивости», «</w:t>
      </w:r>
      <w:proofErr w:type="spellStart"/>
      <w:r w:rsidRPr="006D6556">
        <w:rPr>
          <w:rFonts w:ascii="Times New Roman" w:hAnsi="Times New Roman"/>
          <w:color w:val="000000"/>
          <w:sz w:val="28"/>
          <w:lang w:val="ru-RU"/>
        </w:rPr>
        <w:t>Модификационная</w:t>
      </w:r>
      <w:proofErr w:type="spellEnd"/>
      <w:r w:rsidRPr="006D6556">
        <w:rPr>
          <w:rFonts w:ascii="Times New Roman" w:hAnsi="Times New Roman"/>
          <w:color w:val="000000"/>
          <w:sz w:val="28"/>
          <w:lang w:val="ru-RU"/>
        </w:rPr>
        <w:t xml:space="preserve"> изменчивость», «Комбинативная изменчивость», «Мейоз», «Оплодотворение», «Генетические заболевания человека», «Виды мутаций».</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Оборудование: живые и гербарные экземпляры комнатных растений, рисунки (фотографии) животных с различными видами изменчивости.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«Исследование закономерностей </w:t>
      </w:r>
      <w:proofErr w:type="spellStart"/>
      <w:r w:rsidRPr="006D6556">
        <w:rPr>
          <w:rFonts w:ascii="Times New Roman" w:hAnsi="Times New Roman"/>
          <w:color w:val="000000"/>
          <w:sz w:val="28"/>
          <w:lang w:val="ru-RU"/>
        </w:rPr>
        <w:t>модификационной</w:t>
      </w:r>
      <w:proofErr w:type="spellEnd"/>
      <w:r w:rsidRPr="006D6556">
        <w:rPr>
          <w:rFonts w:ascii="Times New Roman" w:hAnsi="Times New Roman"/>
          <w:color w:val="000000"/>
          <w:sz w:val="28"/>
          <w:lang w:val="ru-RU"/>
        </w:rPr>
        <w:t xml:space="preserve"> изменчивости. Построение вариационного ряда и вариационной кривой».</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Практическая работа</w:t>
      </w:r>
      <w:r w:rsidRPr="006D6556">
        <w:rPr>
          <w:rFonts w:ascii="Times New Roman" w:hAnsi="Times New Roman"/>
          <w:color w:val="000000"/>
          <w:sz w:val="28"/>
          <w:lang w:val="ru-RU"/>
        </w:rPr>
        <w:t xml:space="preserve"> «Мутации у дрозофилы (на готовых микропрепаратах)».</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14. Генетика человека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Кариотип человека. Международная программа исследования генома человека. Методы изучения генетики человека: генеалогический, близнецовый, цитогенетический, популяционно-статистический, молекулярно-генетический. Современное определение генотипа: </w:t>
      </w:r>
      <w:proofErr w:type="spellStart"/>
      <w:r w:rsidRPr="006D6556">
        <w:rPr>
          <w:rFonts w:ascii="Times New Roman" w:hAnsi="Times New Roman"/>
          <w:color w:val="000000"/>
          <w:sz w:val="28"/>
          <w:lang w:val="ru-RU"/>
        </w:rPr>
        <w:t>полногеномное</w:t>
      </w:r>
      <w:proofErr w:type="spellEnd"/>
      <w:r w:rsidRPr="006D6556">
        <w:rPr>
          <w:rFonts w:ascii="Times New Roman" w:hAnsi="Times New Roman"/>
          <w:color w:val="000000"/>
          <w:sz w:val="28"/>
          <w:lang w:val="ru-RU"/>
        </w:rPr>
        <w:t xml:space="preserve"> </w:t>
      </w:r>
      <w:proofErr w:type="spellStart"/>
      <w:r w:rsidRPr="006D6556">
        <w:rPr>
          <w:rFonts w:ascii="Times New Roman" w:hAnsi="Times New Roman"/>
          <w:color w:val="000000"/>
          <w:sz w:val="28"/>
          <w:lang w:val="ru-RU"/>
        </w:rPr>
        <w:t>секвенирование</w:t>
      </w:r>
      <w:proofErr w:type="spellEnd"/>
      <w:r w:rsidRPr="006D6556">
        <w:rPr>
          <w:rFonts w:ascii="Times New Roman" w:hAnsi="Times New Roman"/>
          <w:color w:val="000000"/>
          <w:sz w:val="28"/>
          <w:lang w:val="ru-RU"/>
        </w:rPr>
        <w:t xml:space="preserve">, </w:t>
      </w:r>
      <w:proofErr w:type="spellStart"/>
      <w:r w:rsidRPr="006D6556">
        <w:rPr>
          <w:rFonts w:ascii="Times New Roman" w:hAnsi="Times New Roman"/>
          <w:color w:val="000000"/>
          <w:sz w:val="28"/>
          <w:lang w:val="ru-RU"/>
        </w:rPr>
        <w:t>генотипирование</w:t>
      </w:r>
      <w:proofErr w:type="spellEnd"/>
      <w:r w:rsidRPr="006D6556">
        <w:rPr>
          <w:rFonts w:ascii="Times New Roman" w:hAnsi="Times New Roman"/>
          <w:color w:val="000000"/>
          <w:sz w:val="28"/>
          <w:lang w:val="ru-RU"/>
        </w:rPr>
        <w:t xml:space="preserve">, в том числе с помощью </w:t>
      </w:r>
      <w:r w:rsidRPr="00E218E0">
        <w:rPr>
          <w:rFonts w:ascii="Times New Roman" w:hAnsi="Times New Roman"/>
          <w:color w:val="000000"/>
          <w:sz w:val="28"/>
          <w:lang w:val="ru-RU"/>
        </w:rPr>
        <w:t xml:space="preserve">ПЦР-анализа. </w:t>
      </w:r>
      <w:r w:rsidRPr="006D6556">
        <w:rPr>
          <w:rFonts w:ascii="Times New Roman" w:hAnsi="Times New Roman"/>
          <w:color w:val="000000"/>
          <w:sz w:val="28"/>
          <w:lang w:val="ru-RU"/>
        </w:rPr>
        <w:t>Наследственные заболевания человека. Генные и хромосомные болезни человека. Болезни с наследственной предрасположенностью. Значение медицинской генетики в предотвращении и лечении генетических заболеваний человека. Медико-генетическое консультирование. Стволовые клетки. Понятие «генетического груза». Этические аспекты исследований в области редактирования генома и стволовых клеток.</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Генетические факторы повышенной чувствительности человека к физическому и химическому загрязнению окружающей среды. Генетическая предрасположенность человека к патологиям.</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Таблицы и схемы: «Кариотип человека», «Методы изучения генетики человека», «Генетические заболевания человека».</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Практическая работа</w:t>
      </w:r>
      <w:r w:rsidRPr="006D6556">
        <w:rPr>
          <w:rFonts w:ascii="Times New Roman" w:hAnsi="Times New Roman"/>
          <w:color w:val="000000"/>
          <w:sz w:val="28"/>
          <w:lang w:val="ru-RU"/>
        </w:rPr>
        <w:t xml:space="preserve"> «Составление и анализ родословной».</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15. Селекция организмов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Доместикация и селекция. Зарождение селекции и доместикации. Учение Н. И. Вавилова о Центрах происхождения и многообразия культурных растений. Роль селекции в создании сортов растений и пород животных. Сорт, порода, штамм. Закон гомологических рядов в наследственной изменчивости Н. И. Вавилова, его значение для селекционной работы.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Методы селекционной работы. Искусственный отбор: массовый и индивидуальный. Этапы комбинационной селекции. Испытание производителей по потомству. Отбор по генотипу с помощью оценки фенотипа потомства и отбор по генотипу с помощью анализа ДНК.</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Искусственный мутагенез как метод селекционной работы. Радиационный и химический мутагенез как источник мутаций у культурных </w:t>
      </w:r>
      <w:r w:rsidRPr="006D6556">
        <w:rPr>
          <w:rFonts w:ascii="Times New Roman" w:hAnsi="Times New Roman"/>
          <w:color w:val="000000"/>
          <w:sz w:val="28"/>
          <w:lang w:val="ru-RU"/>
        </w:rPr>
        <w:lastRenderedPageBreak/>
        <w:t>форм организмов. Использование геномного редактирования и методов рекомбинантных ДНК для получения исходного материала для селекции.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Получение </w:t>
      </w:r>
      <w:proofErr w:type="spellStart"/>
      <w:r w:rsidRPr="006D6556">
        <w:rPr>
          <w:rFonts w:ascii="Times New Roman" w:hAnsi="Times New Roman"/>
          <w:color w:val="000000"/>
          <w:sz w:val="28"/>
          <w:lang w:val="ru-RU"/>
        </w:rPr>
        <w:t>полиплоидов</w:t>
      </w:r>
      <w:proofErr w:type="spellEnd"/>
      <w:r w:rsidRPr="006D6556">
        <w:rPr>
          <w:rFonts w:ascii="Times New Roman" w:hAnsi="Times New Roman"/>
          <w:color w:val="000000"/>
          <w:sz w:val="28"/>
          <w:lang w:val="ru-RU"/>
        </w:rPr>
        <w:t xml:space="preserve">. Внутривидовая гибридизация. Близкородственное скрещивание, или инбридинг. Неродственное скрещивание, или аутбридинг. Гетерозис и его причины. Использование гетерозиса в селекции. Отдалённая гибридизация. Преодоление бесплодия межвидовых гибридов. Достижения селекции растений и животных. </w:t>
      </w:r>
      <w:r w:rsidRPr="006D6556">
        <w:rPr>
          <w:rFonts w:ascii="Times New Roman" w:hAnsi="Times New Roman"/>
          <w:i/>
          <w:color w:val="000000"/>
          <w:sz w:val="28"/>
          <w:lang w:val="ru-RU"/>
        </w:rPr>
        <w:t>«Зелёная революция».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Сохранение и изучение генетических ресурсов культурных растений и их диких родичей для создания новых сортов и гибридов сельскохозяйственных культур. </w:t>
      </w:r>
      <w:r w:rsidRPr="006D6556">
        <w:rPr>
          <w:rFonts w:ascii="Times New Roman" w:hAnsi="Times New Roman"/>
          <w:i/>
          <w:color w:val="000000"/>
          <w:sz w:val="28"/>
          <w:lang w:val="ru-RU"/>
        </w:rPr>
        <w:t>Изучение, сохранение и управление генетическими ресурсами сельскохозяйственных и промысловых животных в целях улучшения существующих и создания новых пород, линий и кроссов, в том числе с применением современных методов научных исследований, передовых идей и перспективных технологий.</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Портреты: Н. И. Вавилов, И. В. Мичурин, Г. Д. Карпеченко, П. П. Лукьяненко, Б. Л. </w:t>
      </w:r>
      <w:proofErr w:type="spellStart"/>
      <w:r w:rsidRPr="006D6556">
        <w:rPr>
          <w:rFonts w:ascii="Times New Roman" w:hAnsi="Times New Roman"/>
          <w:color w:val="000000"/>
          <w:sz w:val="28"/>
          <w:lang w:val="ru-RU"/>
        </w:rPr>
        <w:t>Астауров</w:t>
      </w:r>
      <w:proofErr w:type="spellEnd"/>
      <w:r w:rsidRPr="006D6556">
        <w:rPr>
          <w:rFonts w:ascii="Times New Roman" w:hAnsi="Times New Roman"/>
          <w:color w:val="000000"/>
          <w:sz w:val="28"/>
          <w:lang w:val="ru-RU"/>
        </w:rPr>
        <w:t xml:space="preserve">, Н. </w:t>
      </w:r>
      <w:proofErr w:type="spellStart"/>
      <w:r w:rsidRPr="006D6556">
        <w:rPr>
          <w:rFonts w:ascii="Times New Roman" w:hAnsi="Times New Roman"/>
          <w:color w:val="000000"/>
          <w:sz w:val="28"/>
          <w:lang w:val="ru-RU"/>
        </w:rPr>
        <w:t>Борлоуг</w:t>
      </w:r>
      <w:proofErr w:type="spellEnd"/>
      <w:r w:rsidRPr="006D6556">
        <w:rPr>
          <w:rFonts w:ascii="Times New Roman" w:hAnsi="Times New Roman"/>
          <w:color w:val="000000"/>
          <w:sz w:val="28"/>
          <w:lang w:val="ru-RU"/>
        </w:rPr>
        <w:t>, Д. К. Беляев.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Таблицы и схемы: «Центры происхождения и многообразия культурных растений», «Закон гомологических рядов в наследственной изменчивости», «Методы селекции», «Отдалённая гибридизация», «Мутагенез».</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«Изучение сортов культурных растений и пород домашних животных».</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«Изучение методов селекции растений».</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Практическая работа</w:t>
      </w:r>
      <w:r w:rsidRPr="006D6556">
        <w:rPr>
          <w:rFonts w:ascii="Times New Roman" w:hAnsi="Times New Roman"/>
          <w:color w:val="000000"/>
          <w:sz w:val="28"/>
          <w:lang w:val="ru-RU"/>
        </w:rPr>
        <w:t xml:space="preserve"> «Прививка растений».</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 xml:space="preserve">Экскурсия </w:t>
      </w:r>
      <w:r w:rsidRPr="006D6556">
        <w:rPr>
          <w:rFonts w:ascii="Times New Roman" w:hAnsi="Times New Roman"/>
          <w:color w:val="000000"/>
          <w:sz w:val="28"/>
          <w:lang w:val="ru-RU"/>
        </w:rPr>
        <w:t xml:space="preserve">«Основные методы и достижения селекции растений и животных (на селекционную станцию, племенную ферму, сортоиспытательный участок, в тепличное хозяйство, в лабораторию </w:t>
      </w:r>
      <w:proofErr w:type="spellStart"/>
      <w:r w:rsidRPr="006D6556">
        <w:rPr>
          <w:rFonts w:ascii="Times New Roman" w:hAnsi="Times New Roman"/>
          <w:color w:val="000000"/>
          <w:sz w:val="28"/>
          <w:lang w:val="ru-RU"/>
        </w:rPr>
        <w:t>агроуниверситета</w:t>
      </w:r>
      <w:proofErr w:type="spellEnd"/>
      <w:r w:rsidRPr="006D6556">
        <w:rPr>
          <w:rFonts w:ascii="Times New Roman" w:hAnsi="Times New Roman"/>
          <w:color w:val="000000"/>
          <w:sz w:val="28"/>
          <w:lang w:val="ru-RU"/>
        </w:rPr>
        <w:t xml:space="preserve"> или научного центра)».</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16. Биотехнология и синтетическая биология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Объекты, используемые в биотехнологии, – клеточные и тканевые культуры, микроорганизмы, их характеристика. Традиционная биотехнология: хлебопечение, получение кисломолочных продуктов, виноделие. Микробиологический синтез. Объекты микробиологических технологий. Производство белка, аминокислот и витаминов.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Создание технологий и инструментов целенаправленного изменения и конструирования геномов с целью получения организмов и их компонентов, содержащих не встречающиеся в природе биосинтетические пути.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 xml:space="preserve">Клеточная инженерия. Методы культуры клеток и тканей растений и животных. </w:t>
      </w:r>
      <w:proofErr w:type="spellStart"/>
      <w:r w:rsidRPr="006D6556">
        <w:rPr>
          <w:rFonts w:ascii="Times New Roman" w:hAnsi="Times New Roman"/>
          <w:color w:val="000000"/>
          <w:sz w:val="28"/>
          <w:lang w:val="ru-RU"/>
        </w:rPr>
        <w:t>Криобанки</w:t>
      </w:r>
      <w:proofErr w:type="spellEnd"/>
      <w:r w:rsidRPr="006D6556">
        <w:rPr>
          <w:rFonts w:ascii="Times New Roman" w:hAnsi="Times New Roman"/>
          <w:color w:val="000000"/>
          <w:sz w:val="28"/>
          <w:lang w:val="ru-RU"/>
        </w:rPr>
        <w:t xml:space="preserve">. Соматическая гибридизация и соматический эмбриогенез. Использование </w:t>
      </w:r>
      <w:proofErr w:type="spellStart"/>
      <w:r w:rsidRPr="006D6556">
        <w:rPr>
          <w:rFonts w:ascii="Times New Roman" w:hAnsi="Times New Roman"/>
          <w:color w:val="000000"/>
          <w:sz w:val="28"/>
          <w:lang w:val="ru-RU"/>
        </w:rPr>
        <w:t>гаплоидов</w:t>
      </w:r>
      <w:proofErr w:type="spellEnd"/>
      <w:r w:rsidRPr="006D6556">
        <w:rPr>
          <w:rFonts w:ascii="Times New Roman" w:hAnsi="Times New Roman"/>
          <w:color w:val="000000"/>
          <w:sz w:val="28"/>
          <w:lang w:val="ru-RU"/>
        </w:rPr>
        <w:t xml:space="preserve"> в селекции растений. </w:t>
      </w:r>
      <w:r w:rsidRPr="006D6556">
        <w:rPr>
          <w:rFonts w:ascii="Times New Roman" w:hAnsi="Times New Roman"/>
          <w:i/>
          <w:color w:val="000000"/>
          <w:sz w:val="28"/>
          <w:lang w:val="ru-RU"/>
        </w:rPr>
        <w:t xml:space="preserve">Получение </w:t>
      </w:r>
      <w:proofErr w:type="spellStart"/>
      <w:r w:rsidRPr="006D6556">
        <w:rPr>
          <w:rFonts w:ascii="Times New Roman" w:hAnsi="Times New Roman"/>
          <w:i/>
          <w:color w:val="000000"/>
          <w:sz w:val="28"/>
          <w:lang w:val="ru-RU"/>
        </w:rPr>
        <w:t>моноклональных</w:t>
      </w:r>
      <w:proofErr w:type="spellEnd"/>
      <w:r w:rsidRPr="006D6556">
        <w:rPr>
          <w:rFonts w:ascii="Times New Roman" w:hAnsi="Times New Roman"/>
          <w:i/>
          <w:color w:val="000000"/>
          <w:sz w:val="28"/>
          <w:lang w:val="ru-RU"/>
        </w:rPr>
        <w:t xml:space="preserve"> антител. Использование </w:t>
      </w:r>
      <w:proofErr w:type="spellStart"/>
      <w:r w:rsidRPr="006D6556">
        <w:rPr>
          <w:rFonts w:ascii="Times New Roman" w:hAnsi="Times New Roman"/>
          <w:i/>
          <w:color w:val="000000"/>
          <w:sz w:val="28"/>
          <w:lang w:val="ru-RU"/>
        </w:rPr>
        <w:t>моноклональных</w:t>
      </w:r>
      <w:proofErr w:type="spellEnd"/>
      <w:r w:rsidRPr="006D6556">
        <w:rPr>
          <w:rFonts w:ascii="Times New Roman" w:hAnsi="Times New Roman"/>
          <w:i/>
          <w:color w:val="000000"/>
          <w:sz w:val="28"/>
          <w:lang w:val="ru-RU"/>
        </w:rPr>
        <w:t xml:space="preserve"> и </w:t>
      </w:r>
      <w:proofErr w:type="spellStart"/>
      <w:r w:rsidRPr="006D6556">
        <w:rPr>
          <w:rFonts w:ascii="Times New Roman" w:hAnsi="Times New Roman"/>
          <w:i/>
          <w:color w:val="000000"/>
          <w:sz w:val="28"/>
          <w:lang w:val="ru-RU"/>
        </w:rPr>
        <w:t>поликлональных</w:t>
      </w:r>
      <w:proofErr w:type="spellEnd"/>
      <w:r w:rsidRPr="006D6556">
        <w:rPr>
          <w:rFonts w:ascii="Times New Roman" w:hAnsi="Times New Roman"/>
          <w:i/>
          <w:color w:val="000000"/>
          <w:sz w:val="28"/>
          <w:lang w:val="ru-RU"/>
        </w:rPr>
        <w:t xml:space="preserve"> антител в медицине.</w:t>
      </w:r>
      <w:r w:rsidRPr="006D6556">
        <w:rPr>
          <w:rFonts w:ascii="Times New Roman" w:hAnsi="Times New Roman"/>
          <w:color w:val="000000"/>
          <w:sz w:val="28"/>
          <w:lang w:val="ru-RU"/>
        </w:rPr>
        <w:t xml:space="preserve"> Искусственное оплодотворение. Реконструкция яйцеклеток и клонирование животных. Метод трансплантации ядер клеток. </w:t>
      </w:r>
      <w:r w:rsidRPr="006D6556">
        <w:rPr>
          <w:rFonts w:ascii="Times New Roman" w:hAnsi="Times New Roman"/>
          <w:i/>
          <w:color w:val="000000"/>
          <w:sz w:val="28"/>
          <w:lang w:val="ru-RU"/>
        </w:rPr>
        <w:t>Технологии оздоровления, культивирования и микроклонального размножения сельскохозяйственных культур</w:t>
      </w:r>
      <w:r w:rsidRPr="006D6556">
        <w:rPr>
          <w:rFonts w:ascii="Times New Roman" w:hAnsi="Times New Roman"/>
          <w:color w:val="000000"/>
          <w:sz w:val="28"/>
          <w:lang w:val="ru-RU"/>
        </w:rPr>
        <w:t>.</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Хромосомная и генная инженерия. Искусственный синтез гена и конструирование рекомбинантных ДНК. </w:t>
      </w:r>
      <w:r w:rsidRPr="006D6556">
        <w:rPr>
          <w:rFonts w:ascii="Times New Roman" w:hAnsi="Times New Roman"/>
          <w:i/>
          <w:color w:val="000000"/>
          <w:sz w:val="28"/>
          <w:lang w:val="ru-RU"/>
        </w:rPr>
        <w:t xml:space="preserve">Создание </w:t>
      </w:r>
      <w:proofErr w:type="spellStart"/>
      <w:r w:rsidRPr="006D6556">
        <w:rPr>
          <w:rFonts w:ascii="Times New Roman" w:hAnsi="Times New Roman"/>
          <w:i/>
          <w:color w:val="000000"/>
          <w:sz w:val="28"/>
          <w:lang w:val="ru-RU"/>
        </w:rPr>
        <w:t>трансгенных</w:t>
      </w:r>
      <w:proofErr w:type="spellEnd"/>
      <w:r w:rsidRPr="006D6556">
        <w:rPr>
          <w:rFonts w:ascii="Times New Roman" w:hAnsi="Times New Roman"/>
          <w:i/>
          <w:color w:val="000000"/>
          <w:sz w:val="28"/>
          <w:lang w:val="ru-RU"/>
        </w:rPr>
        <w:t xml:space="preserve"> организмов</w:t>
      </w:r>
      <w:r w:rsidRPr="006D6556">
        <w:rPr>
          <w:rFonts w:ascii="Times New Roman" w:hAnsi="Times New Roman"/>
          <w:color w:val="000000"/>
          <w:sz w:val="28"/>
          <w:lang w:val="ru-RU"/>
        </w:rPr>
        <w:t>. Достижения и перспективы хромосомной и генной инженерии. Экологические и этические проблемы генной инженерии.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Медицинские биотехнологии. </w:t>
      </w:r>
      <w:proofErr w:type="spellStart"/>
      <w:r w:rsidRPr="006D6556">
        <w:rPr>
          <w:rFonts w:ascii="Times New Roman" w:hAnsi="Times New Roman"/>
          <w:color w:val="000000"/>
          <w:sz w:val="28"/>
          <w:lang w:val="ru-RU"/>
        </w:rPr>
        <w:t>Постгеномная</w:t>
      </w:r>
      <w:proofErr w:type="spellEnd"/>
      <w:r w:rsidRPr="006D6556">
        <w:rPr>
          <w:rFonts w:ascii="Times New Roman" w:hAnsi="Times New Roman"/>
          <w:color w:val="000000"/>
          <w:sz w:val="28"/>
          <w:lang w:val="ru-RU"/>
        </w:rPr>
        <w:t xml:space="preserve"> цифровая медицина. ПЦР-диагностика. </w:t>
      </w:r>
      <w:proofErr w:type="spellStart"/>
      <w:r w:rsidRPr="006D6556">
        <w:rPr>
          <w:rFonts w:ascii="Times New Roman" w:hAnsi="Times New Roman"/>
          <w:color w:val="000000"/>
          <w:sz w:val="28"/>
          <w:lang w:val="ru-RU"/>
        </w:rPr>
        <w:t>Метаболомный</w:t>
      </w:r>
      <w:proofErr w:type="spellEnd"/>
      <w:r w:rsidRPr="006D6556">
        <w:rPr>
          <w:rFonts w:ascii="Times New Roman" w:hAnsi="Times New Roman"/>
          <w:color w:val="000000"/>
          <w:sz w:val="28"/>
          <w:lang w:val="ru-RU"/>
        </w:rPr>
        <w:t xml:space="preserve"> анализ, </w:t>
      </w:r>
      <w:proofErr w:type="spellStart"/>
      <w:r w:rsidRPr="006D6556">
        <w:rPr>
          <w:rFonts w:ascii="Times New Roman" w:hAnsi="Times New Roman"/>
          <w:color w:val="000000"/>
          <w:sz w:val="28"/>
          <w:lang w:val="ru-RU"/>
        </w:rPr>
        <w:t>геноцентрический</w:t>
      </w:r>
      <w:proofErr w:type="spellEnd"/>
      <w:r w:rsidRPr="006D6556">
        <w:rPr>
          <w:rFonts w:ascii="Times New Roman" w:hAnsi="Times New Roman"/>
          <w:color w:val="000000"/>
          <w:sz w:val="28"/>
          <w:lang w:val="ru-RU"/>
        </w:rPr>
        <w:t xml:space="preserve"> анализ </w:t>
      </w:r>
      <w:proofErr w:type="spellStart"/>
      <w:r w:rsidRPr="006D6556">
        <w:rPr>
          <w:rFonts w:ascii="Times New Roman" w:hAnsi="Times New Roman"/>
          <w:color w:val="000000"/>
          <w:sz w:val="28"/>
          <w:lang w:val="ru-RU"/>
        </w:rPr>
        <w:t>протеома</w:t>
      </w:r>
      <w:proofErr w:type="spellEnd"/>
      <w:r w:rsidRPr="006D6556">
        <w:rPr>
          <w:rFonts w:ascii="Times New Roman" w:hAnsi="Times New Roman"/>
          <w:color w:val="000000"/>
          <w:sz w:val="28"/>
          <w:lang w:val="ru-RU"/>
        </w:rPr>
        <w:t xml:space="preserve"> человека для оценки состояния его здоровья. Использование стволовых клеток. </w:t>
      </w:r>
      <w:proofErr w:type="spellStart"/>
      <w:r w:rsidRPr="006D6556">
        <w:rPr>
          <w:rFonts w:ascii="Times New Roman" w:hAnsi="Times New Roman"/>
          <w:color w:val="000000"/>
          <w:sz w:val="28"/>
          <w:lang w:val="ru-RU"/>
        </w:rPr>
        <w:t>Таргетная</w:t>
      </w:r>
      <w:proofErr w:type="spellEnd"/>
      <w:r w:rsidRPr="006D6556">
        <w:rPr>
          <w:rFonts w:ascii="Times New Roman" w:hAnsi="Times New Roman"/>
          <w:color w:val="000000"/>
          <w:sz w:val="28"/>
          <w:lang w:val="ru-RU"/>
        </w:rPr>
        <w:t xml:space="preserve"> терапия рака. 3</w:t>
      </w:r>
      <w:r>
        <w:rPr>
          <w:rFonts w:ascii="Times New Roman" w:hAnsi="Times New Roman"/>
          <w:color w:val="000000"/>
          <w:sz w:val="28"/>
        </w:rPr>
        <w:t>D</w:t>
      </w:r>
      <w:r w:rsidRPr="006D6556">
        <w:rPr>
          <w:rFonts w:ascii="Times New Roman" w:hAnsi="Times New Roman"/>
          <w:color w:val="000000"/>
          <w:sz w:val="28"/>
          <w:lang w:val="ru-RU"/>
        </w:rPr>
        <w:t xml:space="preserve">-биоинженерия для разработки фундаментальных основ медицинских технологий, создания комплексных тканей сочетанием технологий трёхмерного </w:t>
      </w:r>
      <w:proofErr w:type="spellStart"/>
      <w:r w:rsidRPr="006D6556">
        <w:rPr>
          <w:rFonts w:ascii="Times New Roman" w:hAnsi="Times New Roman"/>
          <w:color w:val="000000"/>
          <w:sz w:val="28"/>
          <w:lang w:val="ru-RU"/>
        </w:rPr>
        <w:t>биопринтинга</w:t>
      </w:r>
      <w:proofErr w:type="spellEnd"/>
      <w:r w:rsidRPr="006D6556">
        <w:rPr>
          <w:rFonts w:ascii="Times New Roman" w:hAnsi="Times New Roman"/>
          <w:color w:val="000000"/>
          <w:sz w:val="28"/>
          <w:lang w:val="ru-RU"/>
        </w:rPr>
        <w:t xml:space="preserve"> и </w:t>
      </w:r>
      <w:proofErr w:type="spellStart"/>
      <w:r w:rsidRPr="006D6556">
        <w:rPr>
          <w:rFonts w:ascii="Times New Roman" w:hAnsi="Times New Roman"/>
          <w:color w:val="000000"/>
          <w:sz w:val="28"/>
          <w:lang w:val="ru-RU"/>
        </w:rPr>
        <w:t>скаффолдинга</w:t>
      </w:r>
      <w:proofErr w:type="spellEnd"/>
      <w:r w:rsidRPr="006D6556">
        <w:rPr>
          <w:rFonts w:ascii="Times New Roman" w:hAnsi="Times New Roman"/>
          <w:color w:val="000000"/>
          <w:sz w:val="28"/>
          <w:lang w:val="ru-RU"/>
        </w:rPr>
        <w:t xml:space="preserve"> для решения задач персонализированной медицины.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Создание векторных вакцин с целью обеспечения комбинированной защиты от возбудителей ОРВИ, установление молекулярных механизмов функционирования РНК-содержащих вирусов, вызывающих особо опасные заболевания человека и животных.</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Таблицы и схемы: «Использование микроорганизмов в промышленном производстве», «Клеточная инженерия», «Генная инженерия».</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«Изучение объектов биотехнологии».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Практическая работа</w:t>
      </w:r>
      <w:r w:rsidRPr="006D6556">
        <w:rPr>
          <w:rFonts w:ascii="Times New Roman" w:hAnsi="Times New Roman"/>
          <w:color w:val="000000"/>
          <w:sz w:val="28"/>
          <w:lang w:val="ru-RU"/>
        </w:rPr>
        <w:t xml:space="preserve"> «Получение молочнокислых продуктов».</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Экскурсия</w:t>
      </w:r>
      <w:r w:rsidRPr="006D6556">
        <w:rPr>
          <w:rFonts w:ascii="Times New Roman" w:hAnsi="Times New Roman"/>
          <w:color w:val="000000"/>
          <w:sz w:val="28"/>
          <w:lang w:val="ru-RU"/>
        </w:rPr>
        <w:t xml:space="preserve"> «Биотехнология – важнейшая производительная сила современности (на биотехнологическое производство)».</w:t>
      </w:r>
    </w:p>
    <w:p w:rsidR="00CE63D8" w:rsidRPr="006D6556" w:rsidRDefault="00CE63D8">
      <w:pPr>
        <w:spacing w:after="0" w:line="264" w:lineRule="auto"/>
        <w:ind w:left="120"/>
        <w:jc w:val="both"/>
        <w:rPr>
          <w:lang w:val="ru-RU"/>
        </w:rPr>
      </w:pPr>
    </w:p>
    <w:p w:rsidR="00CE63D8" w:rsidRPr="006D6556" w:rsidRDefault="00BD01BC">
      <w:pPr>
        <w:spacing w:after="0" w:line="264" w:lineRule="auto"/>
        <w:ind w:left="120"/>
        <w:jc w:val="both"/>
        <w:rPr>
          <w:lang w:val="ru-RU"/>
        </w:rPr>
      </w:pPr>
      <w:r w:rsidRPr="006D6556">
        <w:rPr>
          <w:rFonts w:ascii="Times New Roman" w:hAnsi="Times New Roman"/>
          <w:b/>
          <w:color w:val="000000"/>
          <w:sz w:val="28"/>
          <w:lang w:val="ru-RU"/>
        </w:rPr>
        <w:t>11 КЛАСС</w:t>
      </w:r>
    </w:p>
    <w:p w:rsidR="00CE63D8" w:rsidRPr="006D6556" w:rsidRDefault="00CE63D8">
      <w:pPr>
        <w:spacing w:after="0" w:line="264" w:lineRule="auto"/>
        <w:ind w:left="120"/>
        <w:jc w:val="both"/>
        <w:rPr>
          <w:lang w:val="ru-RU"/>
        </w:rPr>
      </w:pP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1.</w:t>
      </w:r>
      <w:r w:rsidRPr="006D6556">
        <w:rPr>
          <w:rFonts w:ascii="Times New Roman" w:hAnsi="Times New Roman"/>
          <w:color w:val="000000"/>
          <w:sz w:val="28"/>
          <w:lang w:val="ru-RU"/>
        </w:rPr>
        <w:t xml:space="preserve"> </w:t>
      </w:r>
      <w:r w:rsidRPr="006D6556">
        <w:rPr>
          <w:rFonts w:ascii="Times New Roman" w:hAnsi="Times New Roman"/>
          <w:b/>
          <w:color w:val="000000"/>
          <w:sz w:val="28"/>
          <w:lang w:val="ru-RU"/>
        </w:rPr>
        <w:t>Зарождение и развитие эволюционных представлений в биологии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Эволюционная теория Ч. Дарвина. Предпосылки возникновения дарвинизма. Жизнь и научная деятельность Ч. Дарвина.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Движущие силы эволюции видов по Ч. Дарвину (высокая интенсивность размножения организмов, наследственная изменчивость, борьба за существование, естественный и искусственный отбор).</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Оформление синтетической теории эволюции (СТЭ). Нейтральная теория эволюции. Современная эволюционная биология. Значение эволюционной теории в формировании естественно-научной картины мира.</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E218E0" w:rsidRDefault="00BD01BC">
      <w:pPr>
        <w:spacing w:after="0" w:line="264" w:lineRule="auto"/>
        <w:ind w:firstLine="600"/>
        <w:jc w:val="both"/>
        <w:rPr>
          <w:lang w:val="ru-RU"/>
        </w:rPr>
      </w:pPr>
      <w:r w:rsidRPr="006D6556">
        <w:rPr>
          <w:rFonts w:ascii="Times New Roman" w:hAnsi="Times New Roman"/>
          <w:color w:val="000000"/>
          <w:sz w:val="28"/>
          <w:lang w:val="ru-RU"/>
        </w:rPr>
        <w:t xml:space="preserve">Портреты: Аристотель, К. Линней, Ж. Б. Ламарк, Э. Ж. </w:t>
      </w:r>
      <w:proofErr w:type="spellStart"/>
      <w:r w:rsidRPr="006D6556">
        <w:rPr>
          <w:rFonts w:ascii="Times New Roman" w:hAnsi="Times New Roman"/>
          <w:color w:val="000000"/>
          <w:sz w:val="28"/>
          <w:lang w:val="ru-RU"/>
        </w:rPr>
        <w:t>Сент-Илер</w:t>
      </w:r>
      <w:proofErr w:type="spellEnd"/>
      <w:r w:rsidRPr="006D6556">
        <w:rPr>
          <w:rFonts w:ascii="Times New Roman" w:hAnsi="Times New Roman"/>
          <w:color w:val="000000"/>
          <w:sz w:val="28"/>
          <w:lang w:val="ru-RU"/>
        </w:rPr>
        <w:t xml:space="preserve">, Ж. Кювье, Ч. Дарвин, С. С. Четвериков, И. И. Шмальгаузен, Дж. </w:t>
      </w:r>
      <w:proofErr w:type="spellStart"/>
      <w:r w:rsidRPr="00E218E0">
        <w:rPr>
          <w:rFonts w:ascii="Times New Roman" w:hAnsi="Times New Roman"/>
          <w:color w:val="000000"/>
          <w:sz w:val="28"/>
          <w:lang w:val="ru-RU"/>
        </w:rPr>
        <w:t>Холдейн</w:t>
      </w:r>
      <w:proofErr w:type="spellEnd"/>
      <w:r w:rsidRPr="00E218E0">
        <w:rPr>
          <w:rFonts w:ascii="Times New Roman" w:hAnsi="Times New Roman"/>
          <w:color w:val="000000"/>
          <w:sz w:val="28"/>
          <w:lang w:val="ru-RU"/>
        </w:rPr>
        <w:t>, Д. К. Беляев.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Таблицы и схемы: «Система живой природы (по К. Линнею)», «Лестница живых существ (по Ламарку)», «Механизм формирования приспособлений у растений и животных (по Ламарку)», «Карта-схема маршрута путешествия Ч. Дарвина», «Находки Ч. Дарвина», «Формы борьбы за существование», «Породы голубей», «Многообразие культурных форм капусты», «Породы домашних животных», «Схема образования новых видов (по Ч. Дарвину)», «Схема соотношения движущих сил эволюции», «Основные положения синтетической теории эволюции».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 xml:space="preserve">Тема 2. </w:t>
      </w:r>
      <w:proofErr w:type="spellStart"/>
      <w:r w:rsidRPr="006D6556">
        <w:rPr>
          <w:rFonts w:ascii="Times New Roman" w:hAnsi="Times New Roman"/>
          <w:b/>
          <w:color w:val="000000"/>
          <w:sz w:val="28"/>
          <w:lang w:val="ru-RU"/>
        </w:rPr>
        <w:t>Микроэволюция</w:t>
      </w:r>
      <w:proofErr w:type="spellEnd"/>
      <w:r w:rsidRPr="006D6556">
        <w:rPr>
          <w:rFonts w:ascii="Times New Roman" w:hAnsi="Times New Roman"/>
          <w:b/>
          <w:color w:val="000000"/>
          <w:sz w:val="28"/>
          <w:lang w:val="ru-RU"/>
        </w:rPr>
        <w:t xml:space="preserve"> и её результаты</w:t>
      </w:r>
    </w:p>
    <w:p w:rsidR="00CE63D8" w:rsidRPr="00E218E0" w:rsidRDefault="00BD01BC">
      <w:pPr>
        <w:spacing w:after="0" w:line="264" w:lineRule="auto"/>
        <w:ind w:firstLine="600"/>
        <w:jc w:val="both"/>
        <w:rPr>
          <w:lang w:val="ru-RU"/>
        </w:rPr>
      </w:pPr>
      <w:r w:rsidRPr="006D6556">
        <w:rPr>
          <w:rFonts w:ascii="Times New Roman" w:hAnsi="Times New Roman"/>
          <w:color w:val="000000"/>
          <w:sz w:val="28"/>
          <w:lang w:val="ru-RU"/>
        </w:rPr>
        <w:t xml:space="preserve">Популяция как элементарная единица эволюции. Современные методы оценки генетического разнообразия и структуры популяций. Изменение генофонда популяции как элементарное эволюционное явление. Закон генетического равновесия Дж. </w:t>
      </w:r>
      <w:r w:rsidRPr="00E218E0">
        <w:rPr>
          <w:rFonts w:ascii="Times New Roman" w:hAnsi="Times New Roman"/>
          <w:color w:val="000000"/>
          <w:sz w:val="28"/>
          <w:lang w:val="ru-RU"/>
        </w:rPr>
        <w:t xml:space="preserve">Харди, В. </w:t>
      </w:r>
      <w:proofErr w:type="spellStart"/>
      <w:r w:rsidRPr="00E218E0">
        <w:rPr>
          <w:rFonts w:ascii="Times New Roman" w:hAnsi="Times New Roman"/>
          <w:color w:val="000000"/>
          <w:sz w:val="28"/>
          <w:lang w:val="ru-RU"/>
        </w:rPr>
        <w:t>Вайнберга</w:t>
      </w:r>
      <w:proofErr w:type="spellEnd"/>
      <w:r w:rsidRPr="00E218E0">
        <w:rPr>
          <w:rFonts w:ascii="Times New Roman" w:hAnsi="Times New Roman"/>
          <w:color w:val="000000"/>
          <w:sz w:val="28"/>
          <w:lang w:val="ru-RU"/>
        </w:rPr>
        <w:t>.</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Элементарные факторы (движущие силы) эволюции. Мутационный процесс. Комбинативная изменчивость. Дрейф генов – случайные ненаправленные изменения частот аллелей в популяциях. Эффект основателя. </w:t>
      </w:r>
      <w:r w:rsidRPr="006D6556">
        <w:rPr>
          <w:rFonts w:ascii="Times New Roman" w:hAnsi="Times New Roman"/>
          <w:i/>
          <w:color w:val="000000"/>
          <w:sz w:val="28"/>
          <w:lang w:val="ru-RU"/>
        </w:rPr>
        <w:t>Эффект бутылочного горлышка. Снижение генетического разнообразия: причины и следствия. Проявление эффекта дрейфа генов в больших и малых популяциях.</w:t>
      </w:r>
      <w:r w:rsidRPr="006D6556">
        <w:rPr>
          <w:rFonts w:ascii="Times New Roman" w:hAnsi="Times New Roman"/>
          <w:color w:val="000000"/>
          <w:sz w:val="28"/>
          <w:lang w:val="ru-RU"/>
        </w:rPr>
        <w:t xml:space="preserve"> Миграции. Изоляция популяций: географическая (пространственная), биологическая (репродуктивная).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Естественный отбор – направляющий фактор эволюции. Формы естественного отбора: движущий, стабилизирующий, разрывающий (</w:t>
      </w:r>
      <w:proofErr w:type="spellStart"/>
      <w:r w:rsidRPr="006D6556">
        <w:rPr>
          <w:rFonts w:ascii="Times New Roman" w:hAnsi="Times New Roman"/>
          <w:color w:val="000000"/>
          <w:sz w:val="28"/>
          <w:lang w:val="ru-RU"/>
        </w:rPr>
        <w:t>дизруптивный</w:t>
      </w:r>
      <w:proofErr w:type="spellEnd"/>
      <w:r w:rsidRPr="006D6556">
        <w:rPr>
          <w:rFonts w:ascii="Times New Roman" w:hAnsi="Times New Roman"/>
          <w:color w:val="000000"/>
          <w:sz w:val="28"/>
          <w:lang w:val="ru-RU"/>
        </w:rPr>
        <w:t>). Половой отбор. Возникновение и эволюция социального поведения животных.</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Приспособленность организмов как результат </w:t>
      </w:r>
      <w:proofErr w:type="spellStart"/>
      <w:r w:rsidRPr="006D6556">
        <w:rPr>
          <w:rFonts w:ascii="Times New Roman" w:hAnsi="Times New Roman"/>
          <w:color w:val="000000"/>
          <w:sz w:val="28"/>
          <w:lang w:val="ru-RU"/>
        </w:rPr>
        <w:t>микроэволюции</w:t>
      </w:r>
      <w:proofErr w:type="spellEnd"/>
      <w:r w:rsidRPr="006D6556">
        <w:rPr>
          <w:rFonts w:ascii="Times New Roman" w:hAnsi="Times New Roman"/>
          <w:color w:val="000000"/>
          <w:sz w:val="28"/>
          <w:lang w:val="ru-RU"/>
        </w:rPr>
        <w:t>. Возникновение приспособлений у организмов. Ароморфозы и идиоадаптации. Примеры приспособлений у организмов: морфологические, физиологические, биохимические, поведенческие. Относительность приспособленности организмов.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Вид, его критерии и структура. Видообразование как результат </w:t>
      </w:r>
      <w:proofErr w:type="spellStart"/>
      <w:r w:rsidRPr="006D6556">
        <w:rPr>
          <w:rFonts w:ascii="Times New Roman" w:hAnsi="Times New Roman"/>
          <w:color w:val="000000"/>
          <w:sz w:val="28"/>
          <w:lang w:val="ru-RU"/>
        </w:rPr>
        <w:t>микроэволюции</w:t>
      </w:r>
      <w:proofErr w:type="spellEnd"/>
      <w:r w:rsidRPr="006D6556">
        <w:rPr>
          <w:rFonts w:ascii="Times New Roman" w:hAnsi="Times New Roman"/>
          <w:color w:val="000000"/>
          <w:sz w:val="28"/>
          <w:lang w:val="ru-RU"/>
        </w:rPr>
        <w:t xml:space="preserve">. Изоляция – ключевой фактор видообразования. Пути и способы видообразования: аллопатрическое (географическое), </w:t>
      </w:r>
      <w:proofErr w:type="spellStart"/>
      <w:r w:rsidRPr="006D6556">
        <w:rPr>
          <w:rFonts w:ascii="Times New Roman" w:hAnsi="Times New Roman"/>
          <w:color w:val="000000"/>
          <w:sz w:val="28"/>
          <w:lang w:val="ru-RU"/>
        </w:rPr>
        <w:lastRenderedPageBreak/>
        <w:t>симпатрическое</w:t>
      </w:r>
      <w:proofErr w:type="spellEnd"/>
      <w:r w:rsidRPr="006D6556">
        <w:rPr>
          <w:rFonts w:ascii="Times New Roman" w:hAnsi="Times New Roman"/>
          <w:color w:val="000000"/>
          <w:sz w:val="28"/>
          <w:lang w:val="ru-RU"/>
        </w:rPr>
        <w:t xml:space="preserve"> (экологическое), «мгновенное» (</w:t>
      </w:r>
      <w:proofErr w:type="spellStart"/>
      <w:r w:rsidRPr="006D6556">
        <w:rPr>
          <w:rFonts w:ascii="Times New Roman" w:hAnsi="Times New Roman"/>
          <w:color w:val="000000"/>
          <w:sz w:val="28"/>
          <w:lang w:val="ru-RU"/>
        </w:rPr>
        <w:t>полиплоидизация</w:t>
      </w:r>
      <w:proofErr w:type="spellEnd"/>
      <w:r w:rsidRPr="006D6556">
        <w:rPr>
          <w:rFonts w:ascii="Times New Roman" w:hAnsi="Times New Roman"/>
          <w:color w:val="000000"/>
          <w:sz w:val="28"/>
          <w:lang w:val="ru-RU"/>
        </w:rPr>
        <w:t>, гибридизация). Длительность эволюционных процессов.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Механизмы формирования биологического разнообразия.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Роль эволюционной биологии в разработке научных методов сохранения биоразнообразия. </w:t>
      </w:r>
      <w:proofErr w:type="spellStart"/>
      <w:r w:rsidRPr="006D6556">
        <w:rPr>
          <w:rFonts w:ascii="Times New Roman" w:hAnsi="Times New Roman"/>
          <w:color w:val="000000"/>
          <w:sz w:val="28"/>
          <w:lang w:val="ru-RU"/>
        </w:rPr>
        <w:t>Микроэволюция</w:t>
      </w:r>
      <w:proofErr w:type="spellEnd"/>
      <w:r w:rsidRPr="006D6556">
        <w:rPr>
          <w:rFonts w:ascii="Times New Roman" w:hAnsi="Times New Roman"/>
          <w:color w:val="000000"/>
          <w:sz w:val="28"/>
          <w:lang w:val="ru-RU"/>
        </w:rPr>
        <w:t xml:space="preserve"> и </w:t>
      </w:r>
      <w:proofErr w:type="spellStart"/>
      <w:r w:rsidRPr="006D6556">
        <w:rPr>
          <w:rFonts w:ascii="Times New Roman" w:hAnsi="Times New Roman"/>
          <w:color w:val="000000"/>
          <w:sz w:val="28"/>
          <w:lang w:val="ru-RU"/>
        </w:rPr>
        <w:t>коэволюция</w:t>
      </w:r>
      <w:proofErr w:type="spellEnd"/>
      <w:r w:rsidRPr="006D6556">
        <w:rPr>
          <w:rFonts w:ascii="Times New Roman" w:hAnsi="Times New Roman"/>
          <w:color w:val="000000"/>
          <w:sz w:val="28"/>
          <w:lang w:val="ru-RU"/>
        </w:rPr>
        <w:t xml:space="preserve"> паразитов и их хозяев. Механизмы формирования устойчивости к антибиотикам и способы борьбы с ней.</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Портреты: С. С. Четвериков, Э. </w:t>
      </w:r>
      <w:proofErr w:type="spellStart"/>
      <w:r w:rsidRPr="006D6556">
        <w:rPr>
          <w:rFonts w:ascii="Times New Roman" w:hAnsi="Times New Roman"/>
          <w:color w:val="000000"/>
          <w:sz w:val="28"/>
          <w:lang w:val="ru-RU"/>
        </w:rPr>
        <w:t>Майр</w:t>
      </w:r>
      <w:proofErr w:type="spellEnd"/>
      <w:r w:rsidRPr="006D6556">
        <w:rPr>
          <w:rFonts w:ascii="Times New Roman" w:hAnsi="Times New Roman"/>
          <w:color w:val="000000"/>
          <w:sz w:val="28"/>
          <w:lang w:val="ru-RU"/>
        </w:rPr>
        <w:t>.</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Таблицы и схемы: «Мутационная изменчивость», «Популяционная структура вида», «Схема проявления закона Харди–</w:t>
      </w:r>
      <w:proofErr w:type="spellStart"/>
      <w:r w:rsidRPr="006D6556">
        <w:rPr>
          <w:rFonts w:ascii="Times New Roman" w:hAnsi="Times New Roman"/>
          <w:color w:val="000000"/>
          <w:sz w:val="28"/>
          <w:lang w:val="ru-RU"/>
        </w:rPr>
        <w:t>Вайнберга</w:t>
      </w:r>
      <w:proofErr w:type="spellEnd"/>
      <w:r w:rsidRPr="006D6556">
        <w:rPr>
          <w:rFonts w:ascii="Times New Roman" w:hAnsi="Times New Roman"/>
          <w:color w:val="000000"/>
          <w:sz w:val="28"/>
          <w:lang w:val="ru-RU"/>
        </w:rPr>
        <w:t xml:space="preserve">», «Движущие силы эволюции», «Экологическая изоляция популяций </w:t>
      </w:r>
      <w:proofErr w:type="spellStart"/>
      <w:r w:rsidRPr="006D6556">
        <w:rPr>
          <w:rFonts w:ascii="Times New Roman" w:hAnsi="Times New Roman"/>
          <w:color w:val="000000"/>
          <w:sz w:val="28"/>
          <w:lang w:val="ru-RU"/>
        </w:rPr>
        <w:t>севанской</w:t>
      </w:r>
      <w:proofErr w:type="spellEnd"/>
      <w:r w:rsidRPr="006D6556">
        <w:rPr>
          <w:rFonts w:ascii="Times New Roman" w:hAnsi="Times New Roman"/>
          <w:color w:val="000000"/>
          <w:sz w:val="28"/>
          <w:lang w:val="ru-RU"/>
        </w:rPr>
        <w:t xml:space="preserve"> форели», «Географическая изоляция лиственницы сибирской и лиственницы </w:t>
      </w:r>
      <w:proofErr w:type="spellStart"/>
      <w:r w:rsidRPr="006D6556">
        <w:rPr>
          <w:rFonts w:ascii="Times New Roman" w:hAnsi="Times New Roman"/>
          <w:color w:val="000000"/>
          <w:sz w:val="28"/>
          <w:lang w:val="ru-RU"/>
        </w:rPr>
        <w:t>даурской</w:t>
      </w:r>
      <w:proofErr w:type="spellEnd"/>
      <w:r w:rsidRPr="006D6556">
        <w:rPr>
          <w:rFonts w:ascii="Times New Roman" w:hAnsi="Times New Roman"/>
          <w:color w:val="000000"/>
          <w:sz w:val="28"/>
          <w:lang w:val="ru-RU"/>
        </w:rPr>
        <w:t xml:space="preserve">», «Популяционные волны численности хищников и жертв», «Схема действия естественного отбора», «Формы борьбы за существование», «Индустриальный </w:t>
      </w:r>
      <w:proofErr w:type="spellStart"/>
      <w:r w:rsidRPr="006D6556">
        <w:rPr>
          <w:rFonts w:ascii="Times New Roman" w:hAnsi="Times New Roman"/>
          <w:color w:val="000000"/>
          <w:sz w:val="28"/>
          <w:lang w:val="ru-RU"/>
        </w:rPr>
        <w:t>меланизм</w:t>
      </w:r>
      <w:proofErr w:type="spellEnd"/>
      <w:r w:rsidRPr="006D6556">
        <w:rPr>
          <w:rFonts w:ascii="Times New Roman" w:hAnsi="Times New Roman"/>
          <w:color w:val="000000"/>
          <w:sz w:val="28"/>
          <w:lang w:val="ru-RU"/>
        </w:rPr>
        <w:t>», «Живые ископаемые», «Покровительственная окраска животных», «Предупреждающая окраска животных», «Физиологические адаптации», «Приспособленность организмов и её относительность», «Критерии вида», «Виды-двойники», «Структура вида в природе», «Способы видообразования», «Географическое видообразование трёх видов ландышей», «Экологическое видообразование видов синиц», «</w:t>
      </w:r>
      <w:proofErr w:type="spellStart"/>
      <w:r w:rsidRPr="006D6556">
        <w:rPr>
          <w:rFonts w:ascii="Times New Roman" w:hAnsi="Times New Roman"/>
          <w:color w:val="000000"/>
          <w:sz w:val="28"/>
          <w:lang w:val="ru-RU"/>
        </w:rPr>
        <w:t>Полиплоиды</w:t>
      </w:r>
      <w:proofErr w:type="spellEnd"/>
      <w:r w:rsidRPr="006D6556">
        <w:rPr>
          <w:rFonts w:ascii="Times New Roman" w:hAnsi="Times New Roman"/>
          <w:color w:val="000000"/>
          <w:sz w:val="28"/>
          <w:lang w:val="ru-RU"/>
        </w:rPr>
        <w:t xml:space="preserve"> растений», «Капустно-редечный гибрид».</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Оборудование: гербарии растений, коллекции насекомых, чучела птиц и зверей с примерами различных приспособлений, чучела птиц и зверей разных видов, гербарии растений близких видов, образовавшихся различными способами.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«Выявление изменчивости у особей одного вида».</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«Приспособления организмов и их относительная целесообразность».</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«Сравнение видов по морфологическому критерию».</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3. Макроэволюция и её результаты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Методы изучения макроэволюции. Палеонтологические методы изучения эволюции. Переходные формы и филогенетические ряды организмов.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Биогеографические методы изучения эволюции. Сравнение флоры и фауны материков и островов. Биогеографические области Земли. Виды-эндемики и реликты.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Эмбриологические и сравнительно-морфологические методы изучения эволюции. Генетические механизмы эволюции онтогенеза и появления эволюционных новшеств. Гомологичные и аналогичные органы. Рудиментарные органы и атавизмы. Молекулярно-генетические, биохимические и математические методы изучения эволюции. Гомологичные гены. Современные методы построения филогенетических деревьев.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Хромосомные мутации и эволюция геномов.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Общие закономерности (правила) эволюции. </w:t>
      </w:r>
      <w:r w:rsidRPr="006D6556">
        <w:rPr>
          <w:rFonts w:ascii="Times New Roman" w:hAnsi="Times New Roman"/>
          <w:i/>
          <w:color w:val="000000"/>
          <w:sz w:val="28"/>
          <w:lang w:val="ru-RU"/>
        </w:rPr>
        <w:t>Принцип смены функций</w:t>
      </w:r>
      <w:r w:rsidRPr="006D6556">
        <w:rPr>
          <w:rFonts w:ascii="Times New Roman" w:hAnsi="Times New Roman"/>
          <w:color w:val="000000"/>
          <w:sz w:val="28"/>
          <w:lang w:val="ru-RU"/>
        </w:rPr>
        <w:t>. Необратимость эволюции. Адаптивная радиация. Неравномерность темпов эволюции.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Портреты: К. М. Бэр, А. О. Ковалевский, Ф. Мюллер, Э. Геккель.</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Таблицы и схемы: «Филогенетический ряд лошади», «Археоптерикс», «Зверозубые ящеры», «Стегоцефалы», «</w:t>
      </w:r>
      <w:proofErr w:type="spellStart"/>
      <w:r w:rsidRPr="006D6556">
        <w:rPr>
          <w:rFonts w:ascii="Times New Roman" w:hAnsi="Times New Roman"/>
          <w:color w:val="000000"/>
          <w:sz w:val="28"/>
          <w:lang w:val="ru-RU"/>
        </w:rPr>
        <w:t>Риниофиты</w:t>
      </w:r>
      <w:proofErr w:type="spellEnd"/>
      <w:r w:rsidRPr="006D6556">
        <w:rPr>
          <w:rFonts w:ascii="Times New Roman" w:hAnsi="Times New Roman"/>
          <w:color w:val="000000"/>
          <w:sz w:val="28"/>
          <w:lang w:val="ru-RU"/>
        </w:rPr>
        <w:t>», «Семенные папоротники», «Биогеографические зоны Земли», «Дрейф континентов», «Реликты», «Начальные стадии эмбрионального развития позвоночных животных», «Гомологичные и аналогичные органы», «Рудименты», «Атавизмы», «Хромосомные наборы человека и шимпанзе», «Главные направления эволюции», «Общие закономерности эволюции».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Оборудование: коллекции, гербарии, муляжи ископаемых остатков организмов, муляжи гомологичных, аналогичных, рудиментарных органов и атавизмов, коллекции насекомых.</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4. Происхождение и развитие жизни на Земле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Научные гипотезы происхождения жизни на Земле. Абиогенез и панспермия. Донаучные представления о зарождении жизни (креационизм). Гипотеза постоянного самозарождения жизни и её опровержение опытами Ф. </w:t>
      </w:r>
      <w:proofErr w:type="spellStart"/>
      <w:r w:rsidRPr="006D6556">
        <w:rPr>
          <w:rFonts w:ascii="Times New Roman" w:hAnsi="Times New Roman"/>
          <w:color w:val="000000"/>
          <w:sz w:val="28"/>
          <w:lang w:val="ru-RU"/>
        </w:rPr>
        <w:t>Реди</w:t>
      </w:r>
      <w:proofErr w:type="spellEnd"/>
      <w:r w:rsidRPr="006D6556">
        <w:rPr>
          <w:rFonts w:ascii="Times New Roman" w:hAnsi="Times New Roman"/>
          <w:color w:val="000000"/>
          <w:sz w:val="28"/>
          <w:lang w:val="ru-RU"/>
        </w:rPr>
        <w:t xml:space="preserve">, Л. </w:t>
      </w:r>
      <w:proofErr w:type="spellStart"/>
      <w:r w:rsidRPr="006D6556">
        <w:rPr>
          <w:rFonts w:ascii="Times New Roman" w:hAnsi="Times New Roman"/>
          <w:color w:val="000000"/>
          <w:sz w:val="28"/>
          <w:lang w:val="ru-RU"/>
        </w:rPr>
        <w:t>Спалланцани</w:t>
      </w:r>
      <w:proofErr w:type="spellEnd"/>
      <w:r w:rsidRPr="006D6556">
        <w:rPr>
          <w:rFonts w:ascii="Times New Roman" w:hAnsi="Times New Roman"/>
          <w:color w:val="000000"/>
          <w:sz w:val="28"/>
          <w:lang w:val="ru-RU"/>
        </w:rPr>
        <w:t>, Л. Пастера. Происхождение жизни и астробиология.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Основные этапы неорганической эволюции. Планетарная (геологическая) эволюция. Химическая эволюция. Абиогенный синтез органических веществ из неорганических. Опыт С. Миллера и Г. </w:t>
      </w:r>
      <w:proofErr w:type="spellStart"/>
      <w:r w:rsidRPr="006D6556">
        <w:rPr>
          <w:rFonts w:ascii="Times New Roman" w:hAnsi="Times New Roman"/>
          <w:color w:val="000000"/>
          <w:sz w:val="28"/>
          <w:lang w:val="ru-RU"/>
        </w:rPr>
        <w:t>Юри</w:t>
      </w:r>
      <w:proofErr w:type="spellEnd"/>
      <w:r w:rsidRPr="006D6556">
        <w:rPr>
          <w:rFonts w:ascii="Times New Roman" w:hAnsi="Times New Roman"/>
          <w:color w:val="000000"/>
          <w:sz w:val="28"/>
          <w:lang w:val="ru-RU"/>
        </w:rPr>
        <w:t xml:space="preserve">. Образование полимеров из мономеров. </w:t>
      </w:r>
      <w:proofErr w:type="spellStart"/>
      <w:r w:rsidRPr="006D6556">
        <w:rPr>
          <w:rFonts w:ascii="Times New Roman" w:hAnsi="Times New Roman"/>
          <w:color w:val="000000"/>
          <w:sz w:val="28"/>
          <w:lang w:val="ru-RU"/>
        </w:rPr>
        <w:t>Коацерватная</w:t>
      </w:r>
      <w:proofErr w:type="spellEnd"/>
      <w:r w:rsidRPr="006D6556">
        <w:rPr>
          <w:rFonts w:ascii="Times New Roman" w:hAnsi="Times New Roman"/>
          <w:color w:val="000000"/>
          <w:sz w:val="28"/>
          <w:lang w:val="ru-RU"/>
        </w:rPr>
        <w:t xml:space="preserve"> гипотеза А. И. Опарина, гипотеза первичного бульона Дж. </w:t>
      </w:r>
      <w:proofErr w:type="spellStart"/>
      <w:r w:rsidRPr="006D6556">
        <w:rPr>
          <w:rFonts w:ascii="Times New Roman" w:hAnsi="Times New Roman"/>
          <w:color w:val="000000"/>
          <w:sz w:val="28"/>
          <w:lang w:val="ru-RU"/>
        </w:rPr>
        <w:t>Холдейна</w:t>
      </w:r>
      <w:proofErr w:type="spellEnd"/>
      <w:r w:rsidRPr="006D6556">
        <w:rPr>
          <w:rFonts w:ascii="Times New Roman" w:hAnsi="Times New Roman"/>
          <w:color w:val="000000"/>
          <w:sz w:val="28"/>
          <w:lang w:val="ru-RU"/>
        </w:rPr>
        <w:t xml:space="preserve">, генетическая гипотеза Г. </w:t>
      </w:r>
      <w:proofErr w:type="spellStart"/>
      <w:r w:rsidRPr="006D6556">
        <w:rPr>
          <w:rFonts w:ascii="Times New Roman" w:hAnsi="Times New Roman"/>
          <w:color w:val="000000"/>
          <w:sz w:val="28"/>
          <w:lang w:val="ru-RU"/>
        </w:rPr>
        <w:t>Мёллера</w:t>
      </w:r>
      <w:proofErr w:type="spellEnd"/>
      <w:r w:rsidRPr="006D6556">
        <w:rPr>
          <w:rFonts w:ascii="Times New Roman" w:hAnsi="Times New Roman"/>
          <w:color w:val="000000"/>
          <w:sz w:val="28"/>
          <w:lang w:val="ru-RU"/>
        </w:rPr>
        <w:t xml:space="preserve">. </w:t>
      </w:r>
      <w:proofErr w:type="spellStart"/>
      <w:r w:rsidRPr="006D6556">
        <w:rPr>
          <w:rFonts w:ascii="Times New Roman" w:hAnsi="Times New Roman"/>
          <w:color w:val="000000"/>
          <w:sz w:val="28"/>
          <w:lang w:val="ru-RU"/>
        </w:rPr>
        <w:t>Рибозимы</w:t>
      </w:r>
      <w:proofErr w:type="spellEnd"/>
      <w:r w:rsidRPr="006D6556">
        <w:rPr>
          <w:rFonts w:ascii="Times New Roman" w:hAnsi="Times New Roman"/>
          <w:color w:val="000000"/>
          <w:sz w:val="28"/>
          <w:lang w:val="ru-RU"/>
        </w:rPr>
        <w:t xml:space="preserve"> (Т. Чек) и гипотеза «мира РНК» У. Гилберта. Формирование мембран и возникновение </w:t>
      </w:r>
      <w:proofErr w:type="spellStart"/>
      <w:r w:rsidRPr="006D6556">
        <w:rPr>
          <w:rFonts w:ascii="Times New Roman" w:hAnsi="Times New Roman"/>
          <w:color w:val="000000"/>
          <w:sz w:val="28"/>
          <w:lang w:val="ru-RU"/>
        </w:rPr>
        <w:t>протоклетки</w:t>
      </w:r>
      <w:proofErr w:type="spellEnd"/>
      <w:r w:rsidRPr="006D6556">
        <w:rPr>
          <w:rFonts w:ascii="Times New Roman" w:hAnsi="Times New Roman"/>
          <w:color w:val="000000"/>
          <w:sz w:val="28"/>
          <w:lang w:val="ru-RU"/>
        </w:rPr>
        <w:t>.</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История Земли и методы её изучения. Ископаемые органические остатки. Геохронология и её методы. Относительная и абсолютная геохронология. Геохронологическая шкала: эоны, эры, периоды, эпохи.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Начальные этапы органической эволюции. Появление и эволюция первых клеток. Эволюция метаболизма. Возникновение первых экосистем. Современные микробные биоплёнки как аналог первых на Земле сообществ. Строматолиты. Прокариоты и эукариоты.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Происхождение эукариот (</w:t>
      </w:r>
      <w:proofErr w:type="spellStart"/>
      <w:r w:rsidRPr="006D6556">
        <w:rPr>
          <w:rFonts w:ascii="Times New Roman" w:hAnsi="Times New Roman"/>
          <w:color w:val="000000"/>
          <w:sz w:val="28"/>
          <w:lang w:val="ru-RU"/>
        </w:rPr>
        <w:t>симбиогенез</w:t>
      </w:r>
      <w:proofErr w:type="spellEnd"/>
      <w:r w:rsidRPr="006D6556">
        <w:rPr>
          <w:rFonts w:ascii="Times New Roman" w:hAnsi="Times New Roman"/>
          <w:color w:val="000000"/>
          <w:sz w:val="28"/>
          <w:lang w:val="ru-RU"/>
        </w:rPr>
        <w:t>). Эволюционное происхождение вирусов. Происхождение многоклеточных организмов. Возникновение основных групп многоклеточных организмов.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Основные этапы эволюции высших растений. Основные ароморфозы растений. Выход растений на сушу. Появление споровых растений и завоевание ими суши. Семенные растения. Происхождение цветковых растений.</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Основные этапы эволюции животного мира. Основные ароморфозы животных. Вендская фауна. Кембрийский взрыв – появление современных типов. Первые хордовые животные. Жизнь в воде. Эволюция позвоночных. Происхождение амфибий и рептилий. Происхождение млекопитающих и птиц. Принцип ключевого ароморфоза. Освоение беспозвоночными и позвоночными животными суши.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Развитие жизни на Земле по эрам и периодам: архей, протерозой, палеозой, мезозой, кайнозой. Общая характеристика климата и геологических процессов. Появление и расцвет характерных организмов. Углеобразование: его условия и влияние на газовый состав атмосферы.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Массовые вымирания – экологические кризисы прошлого. Причины и следствия массовых вымираний. Современный экологический кризис, его особенности. Проблема сохранения биоразнообразия на Земле.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Современная система органического мира. Принципы классификации организмов. Основные систематические группы организмов.</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E218E0" w:rsidRDefault="00BD01BC">
      <w:pPr>
        <w:spacing w:after="0" w:line="264" w:lineRule="auto"/>
        <w:ind w:firstLine="600"/>
        <w:jc w:val="both"/>
        <w:rPr>
          <w:lang w:val="ru-RU"/>
        </w:rPr>
      </w:pPr>
      <w:r w:rsidRPr="006D6556">
        <w:rPr>
          <w:rFonts w:ascii="Times New Roman" w:hAnsi="Times New Roman"/>
          <w:color w:val="000000"/>
          <w:sz w:val="28"/>
          <w:lang w:val="ru-RU"/>
        </w:rPr>
        <w:t xml:space="preserve">Портреты: Ф. </w:t>
      </w:r>
      <w:proofErr w:type="spellStart"/>
      <w:r w:rsidRPr="006D6556">
        <w:rPr>
          <w:rFonts w:ascii="Times New Roman" w:hAnsi="Times New Roman"/>
          <w:color w:val="000000"/>
          <w:sz w:val="28"/>
          <w:lang w:val="ru-RU"/>
        </w:rPr>
        <w:t>Реди</w:t>
      </w:r>
      <w:proofErr w:type="spellEnd"/>
      <w:r w:rsidRPr="006D6556">
        <w:rPr>
          <w:rFonts w:ascii="Times New Roman" w:hAnsi="Times New Roman"/>
          <w:color w:val="000000"/>
          <w:sz w:val="28"/>
          <w:lang w:val="ru-RU"/>
        </w:rPr>
        <w:t xml:space="preserve">, Л. </w:t>
      </w:r>
      <w:proofErr w:type="spellStart"/>
      <w:r w:rsidRPr="006D6556">
        <w:rPr>
          <w:rFonts w:ascii="Times New Roman" w:hAnsi="Times New Roman"/>
          <w:color w:val="000000"/>
          <w:sz w:val="28"/>
          <w:lang w:val="ru-RU"/>
        </w:rPr>
        <w:t>Спалланцани</w:t>
      </w:r>
      <w:proofErr w:type="spellEnd"/>
      <w:r w:rsidRPr="006D6556">
        <w:rPr>
          <w:rFonts w:ascii="Times New Roman" w:hAnsi="Times New Roman"/>
          <w:color w:val="000000"/>
          <w:sz w:val="28"/>
          <w:lang w:val="ru-RU"/>
        </w:rPr>
        <w:t xml:space="preserve">, Л. Пастер, И. И. Мечников, А. И. Опарин, Дж. </w:t>
      </w:r>
      <w:proofErr w:type="spellStart"/>
      <w:r w:rsidRPr="00E218E0">
        <w:rPr>
          <w:rFonts w:ascii="Times New Roman" w:hAnsi="Times New Roman"/>
          <w:color w:val="000000"/>
          <w:sz w:val="28"/>
          <w:lang w:val="ru-RU"/>
        </w:rPr>
        <w:t>Холдейн</w:t>
      </w:r>
      <w:proofErr w:type="spellEnd"/>
      <w:r w:rsidRPr="00E218E0">
        <w:rPr>
          <w:rFonts w:ascii="Times New Roman" w:hAnsi="Times New Roman"/>
          <w:color w:val="000000"/>
          <w:sz w:val="28"/>
          <w:lang w:val="ru-RU"/>
        </w:rPr>
        <w:t xml:space="preserve">, Г. </w:t>
      </w:r>
      <w:proofErr w:type="spellStart"/>
      <w:r w:rsidRPr="00E218E0">
        <w:rPr>
          <w:rFonts w:ascii="Times New Roman" w:hAnsi="Times New Roman"/>
          <w:color w:val="000000"/>
          <w:sz w:val="28"/>
          <w:lang w:val="ru-RU"/>
        </w:rPr>
        <w:t>Мёллер</w:t>
      </w:r>
      <w:proofErr w:type="spellEnd"/>
      <w:r w:rsidRPr="00E218E0">
        <w:rPr>
          <w:rFonts w:ascii="Times New Roman" w:hAnsi="Times New Roman"/>
          <w:color w:val="000000"/>
          <w:sz w:val="28"/>
          <w:lang w:val="ru-RU"/>
        </w:rPr>
        <w:t xml:space="preserve">, С. Миллер, Г. </w:t>
      </w:r>
      <w:proofErr w:type="spellStart"/>
      <w:r w:rsidRPr="00E218E0">
        <w:rPr>
          <w:rFonts w:ascii="Times New Roman" w:hAnsi="Times New Roman"/>
          <w:color w:val="000000"/>
          <w:sz w:val="28"/>
          <w:lang w:val="ru-RU"/>
        </w:rPr>
        <w:t>Юри</w:t>
      </w:r>
      <w:proofErr w:type="spellEnd"/>
      <w:r w:rsidRPr="00E218E0">
        <w:rPr>
          <w:rFonts w:ascii="Times New Roman" w:hAnsi="Times New Roman"/>
          <w:color w:val="000000"/>
          <w:sz w:val="28"/>
          <w:lang w:val="ru-RU"/>
        </w:rPr>
        <w:t>.</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Таблицы и схемы: «Схема опыта Ф. </w:t>
      </w:r>
      <w:proofErr w:type="spellStart"/>
      <w:r w:rsidRPr="006D6556">
        <w:rPr>
          <w:rFonts w:ascii="Times New Roman" w:hAnsi="Times New Roman"/>
          <w:color w:val="000000"/>
          <w:sz w:val="28"/>
          <w:lang w:val="ru-RU"/>
        </w:rPr>
        <w:t>Реди</w:t>
      </w:r>
      <w:proofErr w:type="spellEnd"/>
      <w:r w:rsidRPr="006D6556">
        <w:rPr>
          <w:rFonts w:ascii="Times New Roman" w:hAnsi="Times New Roman"/>
          <w:color w:val="000000"/>
          <w:sz w:val="28"/>
          <w:lang w:val="ru-RU"/>
        </w:rPr>
        <w:t xml:space="preserve">», «Схема опыта Л. Пастера по изучению самозарождения жизни», «Схема опыта С. Миллера, Г. </w:t>
      </w:r>
      <w:proofErr w:type="spellStart"/>
      <w:r w:rsidRPr="006D6556">
        <w:rPr>
          <w:rFonts w:ascii="Times New Roman" w:hAnsi="Times New Roman"/>
          <w:color w:val="000000"/>
          <w:sz w:val="28"/>
          <w:lang w:val="ru-RU"/>
        </w:rPr>
        <w:t>Юри</w:t>
      </w:r>
      <w:proofErr w:type="spellEnd"/>
      <w:r w:rsidRPr="006D6556">
        <w:rPr>
          <w:rFonts w:ascii="Times New Roman" w:hAnsi="Times New Roman"/>
          <w:color w:val="000000"/>
          <w:sz w:val="28"/>
          <w:lang w:val="ru-RU"/>
        </w:rPr>
        <w:t xml:space="preserve">», «Этапы неорганической эволюции», «Геохронологическая шкала», «Начальные этапы органической эволюции», «Схема образования эукариот путём </w:t>
      </w:r>
      <w:proofErr w:type="spellStart"/>
      <w:r w:rsidRPr="006D6556">
        <w:rPr>
          <w:rFonts w:ascii="Times New Roman" w:hAnsi="Times New Roman"/>
          <w:color w:val="000000"/>
          <w:sz w:val="28"/>
          <w:lang w:val="ru-RU"/>
        </w:rPr>
        <w:t>симбиогенеза</w:t>
      </w:r>
      <w:proofErr w:type="spellEnd"/>
      <w:r w:rsidRPr="006D6556">
        <w:rPr>
          <w:rFonts w:ascii="Times New Roman" w:hAnsi="Times New Roman"/>
          <w:color w:val="000000"/>
          <w:sz w:val="28"/>
          <w:lang w:val="ru-RU"/>
        </w:rPr>
        <w:t>», «Система живой природы», «Строение вируса», «Ароморфозы растений», «</w:t>
      </w:r>
      <w:proofErr w:type="spellStart"/>
      <w:r w:rsidRPr="006D6556">
        <w:rPr>
          <w:rFonts w:ascii="Times New Roman" w:hAnsi="Times New Roman"/>
          <w:color w:val="000000"/>
          <w:sz w:val="28"/>
          <w:lang w:val="ru-RU"/>
        </w:rPr>
        <w:t>Риниофиты</w:t>
      </w:r>
      <w:proofErr w:type="spellEnd"/>
      <w:r w:rsidRPr="006D6556">
        <w:rPr>
          <w:rFonts w:ascii="Times New Roman" w:hAnsi="Times New Roman"/>
          <w:color w:val="000000"/>
          <w:sz w:val="28"/>
          <w:lang w:val="ru-RU"/>
        </w:rPr>
        <w:t xml:space="preserve">», «Одноклеточные водоросли», «Многоклеточные водоросли», «Мхи», «Папоротники», «Голосеменные растения», «Органы цветковых растений», «Схема развития животного мира», «Ароморфозы животных», «Простейшие», «Кишечнополостные», «Плоские черви», «Членистоногие», «Рыбы», «Земноводные», </w:t>
      </w:r>
      <w:r w:rsidRPr="006D6556">
        <w:rPr>
          <w:rFonts w:ascii="Times New Roman" w:hAnsi="Times New Roman"/>
          <w:color w:val="000000"/>
          <w:sz w:val="28"/>
          <w:lang w:val="ru-RU"/>
        </w:rPr>
        <w:lastRenderedPageBreak/>
        <w:t>«Пресмыкающиеся», «Птицы», «Млекопитающие», «Развитие жизни в архейской эре», «Развитие жизни в протерозойской эре», «Развитие жизни в палеозойской эре», «Развитие жизни в мезозойской эре», «Развитие жизни в кайнозойской эре», «Современная система органического мира».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Оборудование: гербарии растений различных отделов, коллекции насекомых, влажные препараты животных, раковины моллюсков, коллекции иглокожих, скелеты позвоночных животных, чучела птиц и зверей, коллекции окаменелостей, полезных ископаемых, муляжи органических остатков организмов.</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Виртуальная лабораторная работа</w:t>
      </w:r>
      <w:r w:rsidRPr="006D6556">
        <w:rPr>
          <w:rFonts w:ascii="Times New Roman" w:hAnsi="Times New Roman"/>
          <w:color w:val="000000"/>
          <w:sz w:val="28"/>
          <w:lang w:val="ru-RU"/>
        </w:rPr>
        <w:t xml:space="preserve"> «Моделирование опытов Миллера–</w:t>
      </w:r>
      <w:proofErr w:type="spellStart"/>
      <w:r w:rsidRPr="006D6556">
        <w:rPr>
          <w:rFonts w:ascii="Times New Roman" w:hAnsi="Times New Roman"/>
          <w:color w:val="000000"/>
          <w:sz w:val="28"/>
          <w:lang w:val="ru-RU"/>
        </w:rPr>
        <w:t>Юри</w:t>
      </w:r>
      <w:proofErr w:type="spellEnd"/>
      <w:r w:rsidRPr="006D6556">
        <w:rPr>
          <w:rFonts w:ascii="Times New Roman" w:hAnsi="Times New Roman"/>
          <w:color w:val="000000"/>
          <w:sz w:val="28"/>
          <w:lang w:val="ru-RU"/>
        </w:rPr>
        <w:t xml:space="preserve"> по изучению абиогенного синтеза органических соединений в первичной атмосфере».</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«Изучение и описание ископаемых остатков древних организмов».</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Практическая работа</w:t>
      </w:r>
      <w:r w:rsidRPr="006D6556">
        <w:rPr>
          <w:rFonts w:ascii="Times New Roman" w:hAnsi="Times New Roman"/>
          <w:color w:val="000000"/>
          <w:sz w:val="28"/>
          <w:lang w:val="ru-RU"/>
        </w:rPr>
        <w:t xml:space="preserve"> «Изучение особенностей строения растений разных отделов».</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Практическая работа</w:t>
      </w:r>
      <w:r w:rsidRPr="006D6556">
        <w:rPr>
          <w:rFonts w:ascii="Times New Roman" w:hAnsi="Times New Roman"/>
          <w:color w:val="000000"/>
          <w:sz w:val="28"/>
          <w:lang w:val="ru-RU"/>
        </w:rPr>
        <w:t xml:space="preserve"> «Изучение особенностей строения позвоночных животных».</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5. Происхождение человека – антропогенез</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Разделы и задачи антропологии. Методы антропологии.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Становление представлений о происхождении человека. Религиозные воззрения. Современные научные теории.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Сходство человека с животными. Систематическое положение человека. Свидетельства сходства человека с животными: сравнительно-морфологические, эмбриологические, физиолого-биохимические, поведенческие. Отличия человека от животных. </w:t>
      </w:r>
      <w:proofErr w:type="spellStart"/>
      <w:r w:rsidRPr="006D6556">
        <w:rPr>
          <w:rFonts w:ascii="Times New Roman" w:hAnsi="Times New Roman"/>
          <w:color w:val="000000"/>
          <w:sz w:val="28"/>
          <w:lang w:val="ru-RU"/>
        </w:rPr>
        <w:t>Прямохождение</w:t>
      </w:r>
      <w:proofErr w:type="spellEnd"/>
      <w:r w:rsidRPr="006D6556">
        <w:rPr>
          <w:rFonts w:ascii="Times New Roman" w:hAnsi="Times New Roman"/>
          <w:color w:val="000000"/>
          <w:sz w:val="28"/>
          <w:lang w:val="ru-RU"/>
        </w:rPr>
        <w:t xml:space="preserve"> и комплекс связанных с ним признаков. Развитие головного мозга и второй сигнальной системы.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Движущие силы (факторы) антропогенеза: биологические, социальные. Соотношение биологических и социальных факторов в антропогенезе.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Основные стадии антропогенеза. Ранние человекообразные обезьяны (проконсулы) и ранние понгиды – общие предки человекообразных обезьян и людей. Австралопитеки – двуногие предки людей. Человек умелый, первые изготовления орудий труда. Человек прямоходящий и первый выход людей за пределы Африки. Человек </w:t>
      </w:r>
      <w:proofErr w:type="spellStart"/>
      <w:r w:rsidRPr="006D6556">
        <w:rPr>
          <w:rFonts w:ascii="Times New Roman" w:hAnsi="Times New Roman"/>
          <w:color w:val="000000"/>
          <w:sz w:val="28"/>
          <w:lang w:val="ru-RU"/>
        </w:rPr>
        <w:t>гейдельбергский</w:t>
      </w:r>
      <w:proofErr w:type="spellEnd"/>
      <w:r w:rsidRPr="006D6556">
        <w:rPr>
          <w:rFonts w:ascii="Times New Roman" w:hAnsi="Times New Roman"/>
          <w:color w:val="000000"/>
          <w:sz w:val="28"/>
          <w:lang w:val="ru-RU"/>
        </w:rPr>
        <w:t xml:space="preserve"> – общий предок неандертальского человека и человека разумного. Человек неандертальский как вид людей холодного климата. Человек разумный современного типа, </w:t>
      </w:r>
      <w:proofErr w:type="spellStart"/>
      <w:r w:rsidRPr="006D6556">
        <w:rPr>
          <w:rFonts w:ascii="Times New Roman" w:hAnsi="Times New Roman"/>
          <w:color w:val="000000"/>
          <w:sz w:val="28"/>
          <w:lang w:val="ru-RU"/>
        </w:rPr>
        <w:t>денисовский</w:t>
      </w:r>
      <w:proofErr w:type="spellEnd"/>
      <w:r w:rsidRPr="006D6556">
        <w:rPr>
          <w:rFonts w:ascii="Times New Roman" w:hAnsi="Times New Roman"/>
          <w:color w:val="000000"/>
          <w:sz w:val="28"/>
          <w:lang w:val="ru-RU"/>
        </w:rPr>
        <w:t xml:space="preserve"> человек, освоение континентов за пределами Африки. </w:t>
      </w:r>
      <w:proofErr w:type="spellStart"/>
      <w:r w:rsidRPr="006D6556">
        <w:rPr>
          <w:rFonts w:ascii="Times New Roman" w:hAnsi="Times New Roman"/>
          <w:color w:val="000000"/>
          <w:sz w:val="28"/>
          <w:lang w:val="ru-RU"/>
        </w:rPr>
        <w:t>Палеогенетика</w:t>
      </w:r>
      <w:proofErr w:type="spellEnd"/>
      <w:r w:rsidRPr="006D6556">
        <w:rPr>
          <w:rFonts w:ascii="Times New Roman" w:hAnsi="Times New Roman"/>
          <w:color w:val="000000"/>
          <w:sz w:val="28"/>
          <w:lang w:val="ru-RU"/>
        </w:rPr>
        <w:t xml:space="preserve"> и </w:t>
      </w:r>
      <w:proofErr w:type="spellStart"/>
      <w:r w:rsidRPr="006D6556">
        <w:rPr>
          <w:rFonts w:ascii="Times New Roman" w:hAnsi="Times New Roman"/>
          <w:color w:val="000000"/>
          <w:sz w:val="28"/>
          <w:lang w:val="ru-RU"/>
        </w:rPr>
        <w:t>палеогеномика</w:t>
      </w:r>
      <w:proofErr w:type="spellEnd"/>
      <w:r w:rsidRPr="006D6556">
        <w:rPr>
          <w:rFonts w:ascii="Times New Roman" w:hAnsi="Times New Roman"/>
          <w:color w:val="000000"/>
          <w:sz w:val="28"/>
          <w:lang w:val="ru-RU"/>
        </w:rPr>
        <w:t>.</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Эволюция современного человека. Естественный отбор в популяциях человека. Мутационный процесс и полиморфизм. Популяционные волны, дрейф генов, миграция и «эффект основателя» в популяциях современного человека.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Человеческие расы. Понятие о расе. Большие расы: европеоидная (евразийская), австрало-негроидная (экваториальная), монголоидная (азиатско-американская). Время и пути расселения человека по планете. Единство человеческих рас. Научная несостоятельность расизма. Приспособленность человека к разным условиям окружающей среды. Влияние географической среды и дрейфа генов на морфологию и физиологию человека.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Междисциплинарные методы в физической (биологической) антропологии. Эволюционная антропология и палеоантропология человеческих популяций. Биосоциальные исследования природы человека. Исследование </w:t>
      </w:r>
      <w:proofErr w:type="spellStart"/>
      <w:r w:rsidRPr="006D6556">
        <w:rPr>
          <w:rFonts w:ascii="Times New Roman" w:hAnsi="Times New Roman"/>
          <w:color w:val="000000"/>
          <w:sz w:val="28"/>
          <w:lang w:val="ru-RU"/>
        </w:rPr>
        <w:t>коэволюции</w:t>
      </w:r>
      <w:proofErr w:type="spellEnd"/>
      <w:r w:rsidRPr="006D6556">
        <w:rPr>
          <w:rFonts w:ascii="Times New Roman" w:hAnsi="Times New Roman"/>
          <w:color w:val="000000"/>
          <w:sz w:val="28"/>
          <w:lang w:val="ru-RU"/>
        </w:rPr>
        <w:t xml:space="preserve"> биологического и социального в человеке.</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Портреты: Ч. Дарвин, Л. Лики, Я. Я. Рогинский, М. М. Герасимов.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Таблицы и схемы: «Методы антропологии», «Головной мозг человека», «Человекообразные обезьяны», «Скелет человека и скелет шимпанзе», «Рудименты и атавизмы», «Движущие силы антропогенеза», «Эволюционное древо человека», «Австралопитек», «Человек умелый», «Человек прямоходящий», «</w:t>
      </w:r>
      <w:proofErr w:type="spellStart"/>
      <w:r w:rsidRPr="006D6556">
        <w:rPr>
          <w:rFonts w:ascii="Times New Roman" w:hAnsi="Times New Roman"/>
          <w:color w:val="000000"/>
          <w:sz w:val="28"/>
          <w:lang w:val="ru-RU"/>
        </w:rPr>
        <w:t>Денисовский</w:t>
      </w:r>
      <w:proofErr w:type="spellEnd"/>
      <w:r w:rsidRPr="006D6556">
        <w:rPr>
          <w:rFonts w:ascii="Times New Roman" w:hAnsi="Times New Roman"/>
          <w:color w:val="000000"/>
          <w:sz w:val="28"/>
          <w:lang w:val="ru-RU"/>
        </w:rPr>
        <w:t xml:space="preserve"> человек» «Неандертальцы», «Кроманьонцы», «Предки человека», «Этапы эволюции человека», «Расы человека».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Оборудование: муляжи окаменелостей, предметов материальной культуры предков человека, репродукции (фотографии) картин с мифологическими и библейскими сюжетами происхождения человека, фотографии находок ископаемых остатков человека, скелет человека, модель черепа человека и черепа шимпанзе, модель кисти человека и кисти шимпанзе, модели торса предков человека.</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«Изучение особенностей строения скелета человека, связанных с </w:t>
      </w:r>
      <w:proofErr w:type="spellStart"/>
      <w:r w:rsidRPr="006D6556">
        <w:rPr>
          <w:rFonts w:ascii="Times New Roman" w:hAnsi="Times New Roman"/>
          <w:color w:val="000000"/>
          <w:sz w:val="28"/>
          <w:lang w:val="ru-RU"/>
        </w:rPr>
        <w:t>прямохождением</w:t>
      </w:r>
      <w:proofErr w:type="spellEnd"/>
      <w:r w:rsidRPr="006D6556">
        <w:rPr>
          <w:rFonts w:ascii="Times New Roman" w:hAnsi="Times New Roman"/>
          <w:color w:val="000000"/>
          <w:sz w:val="28"/>
          <w:lang w:val="ru-RU"/>
        </w:rPr>
        <w:t>».</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Практическая работа</w:t>
      </w:r>
      <w:r w:rsidRPr="006D6556">
        <w:rPr>
          <w:rFonts w:ascii="Times New Roman" w:hAnsi="Times New Roman"/>
          <w:color w:val="000000"/>
          <w:sz w:val="28"/>
          <w:lang w:val="ru-RU"/>
        </w:rPr>
        <w:t xml:space="preserve"> «Изучение экологических адаптаций человека».</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 xml:space="preserve">Тема 6. Экология – наука о взаимоотношениях организмов и </w:t>
      </w:r>
      <w:proofErr w:type="spellStart"/>
      <w:r w:rsidRPr="006D6556">
        <w:rPr>
          <w:rFonts w:ascii="Times New Roman" w:hAnsi="Times New Roman"/>
          <w:b/>
          <w:color w:val="000000"/>
          <w:sz w:val="28"/>
          <w:lang w:val="ru-RU"/>
        </w:rPr>
        <w:t>надорганизменных</w:t>
      </w:r>
      <w:proofErr w:type="spellEnd"/>
      <w:r w:rsidRPr="006D6556">
        <w:rPr>
          <w:rFonts w:ascii="Times New Roman" w:hAnsi="Times New Roman"/>
          <w:b/>
          <w:color w:val="000000"/>
          <w:sz w:val="28"/>
          <w:lang w:val="ru-RU"/>
        </w:rPr>
        <w:t xml:space="preserve"> систем с окружающей средой</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Зарождение и развитие экологии в трудах А. Гумбольдта, К. Ф. </w:t>
      </w:r>
      <w:proofErr w:type="spellStart"/>
      <w:r w:rsidRPr="006D6556">
        <w:rPr>
          <w:rFonts w:ascii="Times New Roman" w:hAnsi="Times New Roman"/>
          <w:color w:val="000000"/>
          <w:sz w:val="28"/>
          <w:lang w:val="ru-RU"/>
        </w:rPr>
        <w:t>Рулье</w:t>
      </w:r>
      <w:proofErr w:type="spellEnd"/>
      <w:r w:rsidRPr="006D6556">
        <w:rPr>
          <w:rFonts w:ascii="Times New Roman" w:hAnsi="Times New Roman"/>
          <w:color w:val="000000"/>
          <w:sz w:val="28"/>
          <w:lang w:val="ru-RU"/>
        </w:rPr>
        <w:t xml:space="preserve">, Н. А. </w:t>
      </w:r>
      <w:proofErr w:type="spellStart"/>
      <w:r w:rsidRPr="006D6556">
        <w:rPr>
          <w:rFonts w:ascii="Times New Roman" w:hAnsi="Times New Roman"/>
          <w:color w:val="000000"/>
          <w:sz w:val="28"/>
          <w:lang w:val="ru-RU"/>
        </w:rPr>
        <w:t>Северцова</w:t>
      </w:r>
      <w:proofErr w:type="spellEnd"/>
      <w:r w:rsidRPr="006D6556">
        <w:rPr>
          <w:rFonts w:ascii="Times New Roman" w:hAnsi="Times New Roman"/>
          <w:color w:val="000000"/>
          <w:sz w:val="28"/>
          <w:lang w:val="ru-RU"/>
        </w:rPr>
        <w:t xml:space="preserve">, Э. Геккеля, А. </w:t>
      </w:r>
      <w:proofErr w:type="spellStart"/>
      <w:r w:rsidRPr="006D6556">
        <w:rPr>
          <w:rFonts w:ascii="Times New Roman" w:hAnsi="Times New Roman"/>
          <w:color w:val="000000"/>
          <w:sz w:val="28"/>
          <w:lang w:val="ru-RU"/>
        </w:rPr>
        <w:t>Тенсли</w:t>
      </w:r>
      <w:proofErr w:type="spellEnd"/>
      <w:r w:rsidRPr="006D6556">
        <w:rPr>
          <w:rFonts w:ascii="Times New Roman" w:hAnsi="Times New Roman"/>
          <w:color w:val="000000"/>
          <w:sz w:val="28"/>
          <w:lang w:val="ru-RU"/>
        </w:rPr>
        <w:t xml:space="preserve">, В. Н. </w:t>
      </w:r>
      <w:proofErr w:type="spellStart"/>
      <w:r w:rsidRPr="006D6556">
        <w:rPr>
          <w:rFonts w:ascii="Times New Roman" w:hAnsi="Times New Roman"/>
          <w:color w:val="000000"/>
          <w:sz w:val="28"/>
          <w:lang w:val="ru-RU"/>
        </w:rPr>
        <w:t>Сукачёва</w:t>
      </w:r>
      <w:proofErr w:type="spellEnd"/>
      <w:r w:rsidRPr="006D6556">
        <w:rPr>
          <w:rFonts w:ascii="Times New Roman" w:hAnsi="Times New Roman"/>
          <w:color w:val="000000"/>
          <w:sz w:val="28"/>
          <w:lang w:val="ru-RU"/>
        </w:rPr>
        <w:t>. Разделы и задачи экологии. Связь экологии с другими науками.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Методы экологии. Полевые наблюдения. Эксперименты в экологии: природные и лабораторные. Моделирование в экологии. Мониторинг окружающей среды: локальный, региональный и глобальный.</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Значение экологических знаний для человека. Экологическое мировоззрение как основа связей человечества с природой. Формирование экологической культуры и экологической грамотности населения.</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Портреты: А. Гумбольдт, К. Ф. </w:t>
      </w:r>
      <w:proofErr w:type="spellStart"/>
      <w:r w:rsidRPr="006D6556">
        <w:rPr>
          <w:rFonts w:ascii="Times New Roman" w:hAnsi="Times New Roman"/>
          <w:color w:val="000000"/>
          <w:sz w:val="28"/>
          <w:lang w:val="ru-RU"/>
        </w:rPr>
        <w:t>Рулье</w:t>
      </w:r>
      <w:proofErr w:type="spellEnd"/>
      <w:r w:rsidRPr="006D6556">
        <w:rPr>
          <w:rFonts w:ascii="Times New Roman" w:hAnsi="Times New Roman"/>
          <w:color w:val="000000"/>
          <w:sz w:val="28"/>
          <w:lang w:val="ru-RU"/>
        </w:rPr>
        <w:t xml:space="preserve">, Н. А. </w:t>
      </w:r>
      <w:proofErr w:type="spellStart"/>
      <w:r w:rsidRPr="006D6556">
        <w:rPr>
          <w:rFonts w:ascii="Times New Roman" w:hAnsi="Times New Roman"/>
          <w:color w:val="000000"/>
          <w:sz w:val="28"/>
          <w:lang w:val="ru-RU"/>
        </w:rPr>
        <w:t>Северцов</w:t>
      </w:r>
      <w:proofErr w:type="spellEnd"/>
      <w:r w:rsidRPr="006D6556">
        <w:rPr>
          <w:rFonts w:ascii="Times New Roman" w:hAnsi="Times New Roman"/>
          <w:color w:val="000000"/>
          <w:sz w:val="28"/>
          <w:lang w:val="ru-RU"/>
        </w:rPr>
        <w:t xml:space="preserve">, Э. Геккель, А. </w:t>
      </w:r>
      <w:proofErr w:type="spellStart"/>
      <w:r w:rsidRPr="006D6556">
        <w:rPr>
          <w:rFonts w:ascii="Times New Roman" w:hAnsi="Times New Roman"/>
          <w:color w:val="000000"/>
          <w:sz w:val="28"/>
          <w:lang w:val="ru-RU"/>
        </w:rPr>
        <w:t>Тенсли</w:t>
      </w:r>
      <w:proofErr w:type="spellEnd"/>
      <w:r w:rsidRPr="006D6556">
        <w:rPr>
          <w:rFonts w:ascii="Times New Roman" w:hAnsi="Times New Roman"/>
          <w:color w:val="000000"/>
          <w:sz w:val="28"/>
          <w:lang w:val="ru-RU"/>
        </w:rPr>
        <w:t xml:space="preserve">, В. Н. </w:t>
      </w:r>
      <w:proofErr w:type="spellStart"/>
      <w:r w:rsidRPr="006D6556">
        <w:rPr>
          <w:rFonts w:ascii="Times New Roman" w:hAnsi="Times New Roman"/>
          <w:color w:val="000000"/>
          <w:sz w:val="28"/>
          <w:lang w:val="ru-RU"/>
        </w:rPr>
        <w:t>Сукачёв</w:t>
      </w:r>
      <w:proofErr w:type="spellEnd"/>
      <w:r w:rsidRPr="006D6556">
        <w:rPr>
          <w:rFonts w:ascii="Times New Roman" w:hAnsi="Times New Roman"/>
          <w:color w:val="000000"/>
          <w:sz w:val="28"/>
          <w:lang w:val="ru-RU"/>
        </w:rPr>
        <w:t>.</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Таблицы и схемы: «Разделы экологии», «Методы экологии», «Схема мониторинга окружающей среды».</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«Изучение методов экологических исследований».</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7. Организмы и среда обитания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Экологические факторы и закономерности их действия. Классификация экологических факторов: абиотические, биотические, антропогенные. Общие закономерности действия экологических факторов. Правило минимума (К. Шпренгель, Ю. Либих). Толерантность. Эврибионтные и стенобионтные организмы.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Абиотические факторы. Свет как экологический фактор. Действие разных участков солнечного спектра на организмы. Экологические группы растений и животных по отношению к свету. Сигнальная роль света. Фотопериодизм.</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Температура как экологический фактор. Действие температуры на организмы. Пойкилотермные и гомойотермные организмы. Эвритермные и стенотермные организмы.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Влажность как экологический фактор. Приспособления растений к поддержанию водного баланса. Классификация растений по отношению к воде. Приспособления животных к изменению водного режима.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Среды обитания организмов: водная, наземно-воздушная, почвенная, глубинная подпочвенная, </w:t>
      </w:r>
      <w:proofErr w:type="spellStart"/>
      <w:r w:rsidRPr="006D6556">
        <w:rPr>
          <w:rFonts w:ascii="Times New Roman" w:hAnsi="Times New Roman"/>
          <w:color w:val="000000"/>
          <w:sz w:val="28"/>
          <w:lang w:val="ru-RU"/>
        </w:rPr>
        <w:t>внутриорганизменная</w:t>
      </w:r>
      <w:proofErr w:type="spellEnd"/>
      <w:r w:rsidRPr="006D6556">
        <w:rPr>
          <w:rFonts w:ascii="Times New Roman" w:hAnsi="Times New Roman"/>
          <w:color w:val="000000"/>
          <w:sz w:val="28"/>
          <w:lang w:val="ru-RU"/>
        </w:rPr>
        <w:t>. Физико-химические особенности сред обитания организмов. Приспособления организмов к жизни в разных средах.</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Биологические ритмы. Внешние и внутренние ритмы. Суточные и годичные ритмы. Приспособленность организмов к сезонным изменениям условий жизни.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Жизненные формы организмов. Понятие о жизненной форме. Жизненные формы растений: деревья, кустарники, кустарнички, многолетние </w:t>
      </w:r>
      <w:r w:rsidRPr="006D6556">
        <w:rPr>
          <w:rFonts w:ascii="Times New Roman" w:hAnsi="Times New Roman"/>
          <w:color w:val="000000"/>
          <w:sz w:val="28"/>
          <w:lang w:val="ru-RU"/>
        </w:rPr>
        <w:lastRenderedPageBreak/>
        <w:t xml:space="preserve">травы, однолетние травы. Жизненные формы животных: гидробионты, </w:t>
      </w:r>
      <w:proofErr w:type="spellStart"/>
      <w:r w:rsidRPr="006D6556">
        <w:rPr>
          <w:rFonts w:ascii="Times New Roman" w:hAnsi="Times New Roman"/>
          <w:color w:val="000000"/>
          <w:sz w:val="28"/>
          <w:lang w:val="ru-RU"/>
        </w:rPr>
        <w:t>геобионты</w:t>
      </w:r>
      <w:proofErr w:type="spellEnd"/>
      <w:r w:rsidRPr="006D6556">
        <w:rPr>
          <w:rFonts w:ascii="Times New Roman" w:hAnsi="Times New Roman"/>
          <w:color w:val="000000"/>
          <w:sz w:val="28"/>
          <w:lang w:val="ru-RU"/>
        </w:rPr>
        <w:t>, аэробионты. Особенности строения и образа жизни.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Биотические факторы. Виды биотических взаимодействий: конкуренция, хищничество, симбиоз и его формы. Паразитизм, кооперация, мутуализм, комменсализм (</w:t>
      </w:r>
      <w:proofErr w:type="spellStart"/>
      <w:r w:rsidRPr="006D6556">
        <w:rPr>
          <w:rFonts w:ascii="Times New Roman" w:hAnsi="Times New Roman"/>
          <w:color w:val="000000"/>
          <w:sz w:val="28"/>
          <w:lang w:val="ru-RU"/>
        </w:rPr>
        <w:t>квартирантство</w:t>
      </w:r>
      <w:proofErr w:type="spellEnd"/>
      <w:r w:rsidRPr="006D6556">
        <w:rPr>
          <w:rFonts w:ascii="Times New Roman" w:hAnsi="Times New Roman"/>
          <w:color w:val="000000"/>
          <w:sz w:val="28"/>
          <w:lang w:val="ru-RU"/>
        </w:rPr>
        <w:t xml:space="preserve">, нахлебничество). </w:t>
      </w:r>
      <w:proofErr w:type="spellStart"/>
      <w:r w:rsidRPr="006D6556">
        <w:rPr>
          <w:rFonts w:ascii="Times New Roman" w:hAnsi="Times New Roman"/>
          <w:color w:val="000000"/>
          <w:sz w:val="28"/>
          <w:lang w:val="ru-RU"/>
        </w:rPr>
        <w:t>Нетрофические</w:t>
      </w:r>
      <w:proofErr w:type="spellEnd"/>
      <w:r w:rsidRPr="006D6556">
        <w:rPr>
          <w:rFonts w:ascii="Times New Roman" w:hAnsi="Times New Roman"/>
          <w:color w:val="000000"/>
          <w:sz w:val="28"/>
          <w:lang w:val="ru-RU"/>
        </w:rPr>
        <w:t xml:space="preserve"> взаимодействия (топические, </w:t>
      </w:r>
      <w:proofErr w:type="spellStart"/>
      <w:r w:rsidRPr="006D6556">
        <w:rPr>
          <w:rFonts w:ascii="Times New Roman" w:hAnsi="Times New Roman"/>
          <w:color w:val="000000"/>
          <w:sz w:val="28"/>
          <w:lang w:val="ru-RU"/>
        </w:rPr>
        <w:t>форические</w:t>
      </w:r>
      <w:proofErr w:type="spellEnd"/>
      <w:r w:rsidRPr="006D6556">
        <w:rPr>
          <w:rFonts w:ascii="Times New Roman" w:hAnsi="Times New Roman"/>
          <w:color w:val="000000"/>
          <w:sz w:val="28"/>
          <w:lang w:val="ru-RU"/>
        </w:rPr>
        <w:t xml:space="preserve">, </w:t>
      </w:r>
      <w:proofErr w:type="spellStart"/>
      <w:r w:rsidRPr="006D6556">
        <w:rPr>
          <w:rFonts w:ascii="Times New Roman" w:hAnsi="Times New Roman"/>
          <w:color w:val="000000"/>
          <w:sz w:val="28"/>
          <w:lang w:val="ru-RU"/>
        </w:rPr>
        <w:t>фабрические</w:t>
      </w:r>
      <w:proofErr w:type="spellEnd"/>
      <w:r w:rsidRPr="006D6556">
        <w:rPr>
          <w:rFonts w:ascii="Times New Roman" w:hAnsi="Times New Roman"/>
          <w:color w:val="000000"/>
          <w:sz w:val="28"/>
          <w:lang w:val="ru-RU"/>
        </w:rPr>
        <w:t>). Значение биотических взаимодействий для существования организмов в среде обитания. Принцип конкурентного исключения.</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Таблицы и схемы: «Экологические факторы», «Световой спектр», «Экологические группы животных по отношению к свету», «Теплокровные животные», «Холоднокровные животные», «Физиологические адаптации животных», «Среды обитания организмов», «Биологические ритмы», «Жизненные формы растений», «Жизненные формы животных», «Экосистема широколиственного леса», «Экосистема хвойного леса», «Цепи питания», «Хищничество», «Паразитизм», «Конкуренция», «Симбиоз», «Комменсализм».</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Оборудование: гербарии растений и животных, приспособленных к влиянию различных экологических факторов, гербарии светолюбивых, тенелюбивых и теневыносливых растений, светолюбивые, тенелюбивые и теневыносливые комнатные растения, гербарии и коллекции теплолюбивых, зимостойких, морозоустойчивых растений, чучела птиц и зверей, гербарии растений, относящихся к гигрофитам, ксерофитам, мезофитам, комнатные растения данных групп, коллекции животных, обитающих в разных средах, гербарии и коллекции растений и животных, обладающих чертами приспособленности к сезонным изменениям условий жизни, гербарии и коллекции растений и животных различных жизненных форм, коллекции животных, участвующих в различных биотических взаимодействиях.</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«Выявление приспособлений организмов к влиянию света».</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«Выявление приспособлений организмов к влиянию температуры».</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«Анатомические особенности растений из разных мест обитания».</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8. Экология видов и популяций</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Экологические характеристики популяции. Популяция как биологическая система. Роль неоднородности среды, физических барьеров и особенностей биологии видов в формировании пространственной структуры популяций. Основные показатели популяции: численность, плотность, </w:t>
      </w:r>
      <w:r w:rsidRPr="006D6556">
        <w:rPr>
          <w:rFonts w:ascii="Times New Roman" w:hAnsi="Times New Roman"/>
          <w:color w:val="000000"/>
          <w:sz w:val="28"/>
          <w:lang w:val="ru-RU"/>
        </w:rPr>
        <w:lastRenderedPageBreak/>
        <w:t>возрастная и половая структура, рождаемость, прирост, темп роста, смертность, миграция.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Экологическая структура популяции. Оценка численности популяции. Динамика популяции и её регуляция. Биотический потенциал популяции. Моделирование динамики популяции. Кривые роста численности популяции. Кривые выживания. Регуляция численности популяций: роль факторов, зависящих и не зависящих от плотности. Экологические стратегии видов (</w:t>
      </w:r>
      <w:r>
        <w:rPr>
          <w:rFonts w:ascii="Times New Roman" w:hAnsi="Times New Roman"/>
          <w:color w:val="000000"/>
          <w:sz w:val="28"/>
        </w:rPr>
        <w:t>r</w:t>
      </w:r>
      <w:r w:rsidRPr="006D6556">
        <w:rPr>
          <w:rFonts w:ascii="Times New Roman" w:hAnsi="Times New Roman"/>
          <w:color w:val="000000"/>
          <w:sz w:val="28"/>
          <w:lang w:val="ru-RU"/>
        </w:rPr>
        <w:t xml:space="preserve">- и </w:t>
      </w:r>
      <w:r>
        <w:rPr>
          <w:rFonts w:ascii="Times New Roman" w:hAnsi="Times New Roman"/>
          <w:color w:val="000000"/>
          <w:sz w:val="28"/>
        </w:rPr>
        <w:t>K</w:t>
      </w:r>
      <w:r w:rsidRPr="006D6556">
        <w:rPr>
          <w:rFonts w:ascii="Times New Roman" w:hAnsi="Times New Roman"/>
          <w:color w:val="000000"/>
          <w:sz w:val="28"/>
          <w:lang w:val="ru-RU"/>
        </w:rPr>
        <w:t>-стратегии).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Понятие об экологической нише вида. Местообитание. Многомерная модель экологической ниши </w:t>
      </w:r>
      <w:proofErr w:type="spellStart"/>
      <w:r w:rsidRPr="006D6556">
        <w:rPr>
          <w:rFonts w:ascii="Times New Roman" w:hAnsi="Times New Roman"/>
          <w:color w:val="000000"/>
          <w:sz w:val="28"/>
          <w:lang w:val="ru-RU"/>
        </w:rPr>
        <w:t>Дж.И</w:t>
      </w:r>
      <w:proofErr w:type="spellEnd"/>
      <w:r w:rsidRPr="006D6556">
        <w:rPr>
          <w:rFonts w:ascii="Times New Roman" w:hAnsi="Times New Roman"/>
          <w:color w:val="000000"/>
          <w:sz w:val="28"/>
          <w:lang w:val="ru-RU"/>
        </w:rPr>
        <w:t>. Хатчинсона. Размеры экологической ниши. Потенциальная и реализованная ниши.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Вид как система популяций. Ареалы видов. Виды и их жизненные стратегии. Экологические эквиваленты.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Закономерности поведения и миграций животных. Биологические инвазии чужеродных видов.</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Портрет: Дж. И. Хатчинсон.</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Таблицы и схемы: «Экологические характеристики популяции», «Пространственная структура популяции», «Возрастные пирамиды популяции», «Скорость заселения поверхности Земли различными организмами», «Модель экологической ниши Дж. И. Хатчинсона».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Оборудование: гербарии растений, коллекции животных.</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«Приспособления семян растений к расселению».</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9. Экология сообществ. Экологические системы.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Сообщества организмов. Биоценоз и его структура. Связи между организмами в биоценозе.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Экосистема как открытая система (А. Дж. </w:t>
      </w:r>
      <w:proofErr w:type="spellStart"/>
      <w:r w:rsidRPr="00E218E0">
        <w:rPr>
          <w:rFonts w:ascii="Times New Roman" w:hAnsi="Times New Roman"/>
          <w:color w:val="000000"/>
          <w:sz w:val="28"/>
          <w:lang w:val="ru-RU"/>
        </w:rPr>
        <w:t>Тенсли</w:t>
      </w:r>
      <w:proofErr w:type="spellEnd"/>
      <w:r w:rsidRPr="00E218E0">
        <w:rPr>
          <w:rFonts w:ascii="Times New Roman" w:hAnsi="Times New Roman"/>
          <w:color w:val="000000"/>
          <w:sz w:val="28"/>
          <w:lang w:val="ru-RU"/>
        </w:rPr>
        <w:t xml:space="preserve">). </w:t>
      </w:r>
      <w:r w:rsidRPr="006D6556">
        <w:rPr>
          <w:rFonts w:ascii="Times New Roman" w:hAnsi="Times New Roman"/>
          <w:color w:val="000000"/>
          <w:sz w:val="28"/>
          <w:lang w:val="ru-RU"/>
        </w:rPr>
        <w:t xml:space="preserve">Функциональные блоки организмов в экосистеме: продуценты, </w:t>
      </w:r>
      <w:proofErr w:type="spellStart"/>
      <w:r w:rsidRPr="006D6556">
        <w:rPr>
          <w:rFonts w:ascii="Times New Roman" w:hAnsi="Times New Roman"/>
          <w:color w:val="000000"/>
          <w:sz w:val="28"/>
          <w:lang w:val="ru-RU"/>
        </w:rPr>
        <w:t>консументы</w:t>
      </w:r>
      <w:proofErr w:type="spellEnd"/>
      <w:r w:rsidRPr="006D6556">
        <w:rPr>
          <w:rFonts w:ascii="Times New Roman" w:hAnsi="Times New Roman"/>
          <w:color w:val="000000"/>
          <w:sz w:val="28"/>
          <w:lang w:val="ru-RU"/>
        </w:rPr>
        <w:t xml:space="preserve">, </w:t>
      </w:r>
      <w:proofErr w:type="spellStart"/>
      <w:r w:rsidRPr="006D6556">
        <w:rPr>
          <w:rFonts w:ascii="Times New Roman" w:hAnsi="Times New Roman"/>
          <w:color w:val="000000"/>
          <w:sz w:val="28"/>
          <w:lang w:val="ru-RU"/>
        </w:rPr>
        <w:t>редуценты</w:t>
      </w:r>
      <w:proofErr w:type="spellEnd"/>
      <w:r w:rsidRPr="006D6556">
        <w:rPr>
          <w:rFonts w:ascii="Times New Roman" w:hAnsi="Times New Roman"/>
          <w:color w:val="000000"/>
          <w:sz w:val="28"/>
          <w:lang w:val="ru-RU"/>
        </w:rPr>
        <w:t>. Трофические уровни. Трофические цепи и сети. Абиотические блоки экосистем. Почвы и илы в экосистемах. Круговорот веществ и поток энергии в экосистеме.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Основные показатели экосистемы. Биомасса и продукция. Экологические пирамиды чисел, биомассы и энергии.</w:t>
      </w:r>
    </w:p>
    <w:p w:rsidR="00CE63D8" w:rsidRPr="006D6556" w:rsidRDefault="00BD01BC">
      <w:pPr>
        <w:spacing w:after="0" w:line="264" w:lineRule="auto"/>
        <w:ind w:firstLine="600"/>
        <w:jc w:val="both"/>
        <w:rPr>
          <w:lang w:val="ru-RU"/>
        </w:rPr>
      </w:pPr>
      <w:r w:rsidRPr="006D6556">
        <w:rPr>
          <w:rFonts w:ascii="Times New Roman" w:hAnsi="Times New Roman"/>
          <w:i/>
          <w:color w:val="000000"/>
          <w:sz w:val="28"/>
          <w:lang w:val="ru-RU"/>
        </w:rPr>
        <w:t>Динамика экосистем. Катастрофические перестройки. Флуктуации.</w:t>
      </w:r>
      <w:r w:rsidRPr="006D6556">
        <w:rPr>
          <w:rFonts w:ascii="Times New Roman" w:hAnsi="Times New Roman"/>
          <w:color w:val="000000"/>
          <w:sz w:val="28"/>
          <w:lang w:val="ru-RU"/>
        </w:rPr>
        <w:t xml:space="preserve"> Направленные закономерные смены сообществ – сукцессии. Первичные и вторичные сукцессии и их причины. Антропогенные воздействия на сукцессии. </w:t>
      </w:r>
      <w:proofErr w:type="spellStart"/>
      <w:r w:rsidRPr="006D6556">
        <w:rPr>
          <w:rFonts w:ascii="Times New Roman" w:hAnsi="Times New Roman"/>
          <w:color w:val="000000"/>
          <w:sz w:val="28"/>
          <w:lang w:val="ru-RU"/>
        </w:rPr>
        <w:t>Климаксное</w:t>
      </w:r>
      <w:proofErr w:type="spellEnd"/>
      <w:r w:rsidRPr="006D6556">
        <w:rPr>
          <w:rFonts w:ascii="Times New Roman" w:hAnsi="Times New Roman"/>
          <w:color w:val="000000"/>
          <w:sz w:val="28"/>
          <w:lang w:val="ru-RU"/>
        </w:rPr>
        <w:t xml:space="preserve"> сообщество. Биоразнообразие и полнота круговорота веществ – основа устойчивости сообществ.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 xml:space="preserve">Природные экосистемы. </w:t>
      </w:r>
      <w:r w:rsidRPr="006D6556">
        <w:rPr>
          <w:rFonts w:ascii="Times New Roman" w:hAnsi="Times New Roman"/>
          <w:i/>
          <w:color w:val="000000"/>
          <w:sz w:val="28"/>
          <w:lang w:val="ru-RU"/>
        </w:rPr>
        <w:t>Экосистемы озёр и рек. Экосистемы морей и океанов. Экосистемы тундр, лесов, степей, пустынь.</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Антропогенные экосистемы. </w:t>
      </w:r>
      <w:proofErr w:type="spellStart"/>
      <w:r w:rsidRPr="006D6556">
        <w:rPr>
          <w:rFonts w:ascii="Times New Roman" w:hAnsi="Times New Roman"/>
          <w:color w:val="000000"/>
          <w:sz w:val="28"/>
          <w:lang w:val="ru-RU"/>
        </w:rPr>
        <w:t>Агроэкосистема</w:t>
      </w:r>
      <w:proofErr w:type="spellEnd"/>
      <w:r w:rsidRPr="006D6556">
        <w:rPr>
          <w:rFonts w:ascii="Times New Roman" w:hAnsi="Times New Roman"/>
          <w:color w:val="000000"/>
          <w:sz w:val="28"/>
          <w:lang w:val="ru-RU"/>
        </w:rPr>
        <w:t xml:space="preserve">. </w:t>
      </w:r>
      <w:proofErr w:type="spellStart"/>
      <w:r w:rsidRPr="006D6556">
        <w:rPr>
          <w:rFonts w:ascii="Times New Roman" w:hAnsi="Times New Roman"/>
          <w:color w:val="000000"/>
          <w:sz w:val="28"/>
          <w:lang w:val="ru-RU"/>
        </w:rPr>
        <w:t>Агроценоз</w:t>
      </w:r>
      <w:proofErr w:type="spellEnd"/>
      <w:r w:rsidRPr="006D6556">
        <w:rPr>
          <w:rFonts w:ascii="Times New Roman" w:hAnsi="Times New Roman"/>
          <w:color w:val="000000"/>
          <w:sz w:val="28"/>
          <w:lang w:val="ru-RU"/>
        </w:rPr>
        <w:t>. Различия между антропогенными и природными экосистемами.</w:t>
      </w:r>
    </w:p>
    <w:p w:rsidR="00CE63D8" w:rsidRPr="006D6556" w:rsidRDefault="00BD01BC">
      <w:pPr>
        <w:spacing w:after="0" w:line="264" w:lineRule="auto"/>
        <w:ind w:firstLine="600"/>
        <w:jc w:val="both"/>
        <w:rPr>
          <w:lang w:val="ru-RU"/>
        </w:rPr>
      </w:pPr>
      <w:proofErr w:type="spellStart"/>
      <w:r w:rsidRPr="006D6556">
        <w:rPr>
          <w:rFonts w:ascii="Times New Roman" w:hAnsi="Times New Roman"/>
          <w:color w:val="000000"/>
          <w:sz w:val="28"/>
          <w:lang w:val="ru-RU"/>
        </w:rPr>
        <w:t>Урбоэкосистемы</w:t>
      </w:r>
      <w:proofErr w:type="spellEnd"/>
      <w:r w:rsidRPr="006D6556">
        <w:rPr>
          <w:rFonts w:ascii="Times New Roman" w:hAnsi="Times New Roman"/>
          <w:color w:val="000000"/>
          <w:sz w:val="28"/>
          <w:lang w:val="ru-RU"/>
        </w:rPr>
        <w:t xml:space="preserve">. Основные компоненты </w:t>
      </w:r>
      <w:proofErr w:type="spellStart"/>
      <w:r w:rsidRPr="006D6556">
        <w:rPr>
          <w:rFonts w:ascii="Times New Roman" w:hAnsi="Times New Roman"/>
          <w:color w:val="000000"/>
          <w:sz w:val="28"/>
          <w:lang w:val="ru-RU"/>
        </w:rPr>
        <w:t>урбоэкосистем</w:t>
      </w:r>
      <w:proofErr w:type="spellEnd"/>
      <w:r w:rsidRPr="006D6556">
        <w:rPr>
          <w:rFonts w:ascii="Times New Roman" w:hAnsi="Times New Roman"/>
          <w:color w:val="000000"/>
          <w:sz w:val="28"/>
          <w:lang w:val="ru-RU"/>
        </w:rPr>
        <w:t xml:space="preserve">. Городская флора и фауна. </w:t>
      </w:r>
      <w:proofErr w:type="spellStart"/>
      <w:r w:rsidRPr="006D6556">
        <w:rPr>
          <w:rFonts w:ascii="Times New Roman" w:hAnsi="Times New Roman"/>
          <w:color w:val="000000"/>
          <w:sz w:val="28"/>
          <w:lang w:val="ru-RU"/>
        </w:rPr>
        <w:t>Синантропизация</w:t>
      </w:r>
      <w:proofErr w:type="spellEnd"/>
      <w:r w:rsidRPr="006D6556">
        <w:rPr>
          <w:rFonts w:ascii="Times New Roman" w:hAnsi="Times New Roman"/>
          <w:color w:val="000000"/>
          <w:sz w:val="28"/>
          <w:lang w:val="ru-RU"/>
        </w:rPr>
        <w:t xml:space="preserve"> городской фауны. Биологическое и хозяйственное значение </w:t>
      </w:r>
      <w:proofErr w:type="spellStart"/>
      <w:r w:rsidRPr="006D6556">
        <w:rPr>
          <w:rFonts w:ascii="Times New Roman" w:hAnsi="Times New Roman"/>
          <w:color w:val="000000"/>
          <w:sz w:val="28"/>
          <w:lang w:val="ru-RU"/>
        </w:rPr>
        <w:t>агроэкосистем</w:t>
      </w:r>
      <w:proofErr w:type="spellEnd"/>
      <w:r w:rsidRPr="006D6556">
        <w:rPr>
          <w:rFonts w:ascii="Times New Roman" w:hAnsi="Times New Roman"/>
          <w:color w:val="000000"/>
          <w:sz w:val="28"/>
          <w:lang w:val="ru-RU"/>
        </w:rPr>
        <w:t xml:space="preserve"> и </w:t>
      </w:r>
      <w:proofErr w:type="spellStart"/>
      <w:r w:rsidRPr="006D6556">
        <w:rPr>
          <w:rFonts w:ascii="Times New Roman" w:hAnsi="Times New Roman"/>
          <w:color w:val="000000"/>
          <w:sz w:val="28"/>
          <w:lang w:val="ru-RU"/>
        </w:rPr>
        <w:t>урбоэкосистем</w:t>
      </w:r>
      <w:proofErr w:type="spellEnd"/>
      <w:r w:rsidRPr="006D6556">
        <w:rPr>
          <w:rFonts w:ascii="Times New Roman" w:hAnsi="Times New Roman"/>
          <w:color w:val="000000"/>
          <w:sz w:val="28"/>
          <w:lang w:val="ru-RU"/>
        </w:rPr>
        <w:t>.</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Закономерности формирования основных взаимодействий организмов в экосистемах. </w:t>
      </w:r>
      <w:r w:rsidRPr="006D6556">
        <w:rPr>
          <w:rFonts w:ascii="Times New Roman" w:hAnsi="Times New Roman"/>
          <w:i/>
          <w:color w:val="000000"/>
          <w:sz w:val="28"/>
          <w:lang w:val="ru-RU"/>
        </w:rPr>
        <w:t>Роль каскадного эффекта и видов-</w:t>
      </w:r>
      <w:proofErr w:type="spellStart"/>
      <w:r w:rsidRPr="006D6556">
        <w:rPr>
          <w:rFonts w:ascii="Times New Roman" w:hAnsi="Times New Roman"/>
          <w:i/>
          <w:color w:val="000000"/>
          <w:sz w:val="28"/>
          <w:lang w:val="ru-RU"/>
        </w:rPr>
        <w:t>эдификаторов</w:t>
      </w:r>
      <w:proofErr w:type="spellEnd"/>
      <w:r w:rsidRPr="006D6556">
        <w:rPr>
          <w:rFonts w:ascii="Times New Roman" w:hAnsi="Times New Roman"/>
          <w:i/>
          <w:color w:val="000000"/>
          <w:sz w:val="28"/>
          <w:lang w:val="ru-RU"/>
        </w:rPr>
        <w:t xml:space="preserve"> (ключевых видов) в функционировании экосистем</w:t>
      </w:r>
      <w:r w:rsidRPr="006D6556">
        <w:rPr>
          <w:rFonts w:ascii="Times New Roman" w:hAnsi="Times New Roman"/>
          <w:color w:val="000000"/>
          <w:sz w:val="28"/>
          <w:lang w:val="ru-RU"/>
        </w:rPr>
        <w:t>. Перенос энергии и веществ между смежными экосистемами. Устойчивость организмов, популяций и экосистем в условиях естественных и антропогенных воздействий.</w:t>
      </w:r>
    </w:p>
    <w:p w:rsidR="00CE63D8" w:rsidRPr="006D6556" w:rsidRDefault="00BD01BC">
      <w:pPr>
        <w:spacing w:after="0" w:line="264" w:lineRule="auto"/>
        <w:ind w:firstLine="600"/>
        <w:jc w:val="both"/>
        <w:rPr>
          <w:lang w:val="ru-RU"/>
        </w:rPr>
      </w:pPr>
      <w:r w:rsidRPr="006D6556">
        <w:rPr>
          <w:rFonts w:ascii="Times New Roman" w:hAnsi="Times New Roman"/>
          <w:i/>
          <w:color w:val="000000"/>
          <w:sz w:val="28"/>
          <w:lang w:val="ru-RU"/>
        </w:rPr>
        <w:t xml:space="preserve">Механизмы воздействия загрязнений разных типов на </w:t>
      </w:r>
      <w:proofErr w:type="spellStart"/>
      <w:r w:rsidRPr="006D6556">
        <w:rPr>
          <w:rFonts w:ascii="Times New Roman" w:hAnsi="Times New Roman"/>
          <w:i/>
          <w:color w:val="000000"/>
          <w:sz w:val="28"/>
          <w:lang w:val="ru-RU"/>
        </w:rPr>
        <w:t>суборганизменном</w:t>
      </w:r>
      <w:proofErr w:type="spellEnd"/>
      <w:r w:rsidRPr="006D6556">
        <w:rPr>
          <w:rFonts w:ascii="Times New Roman" w:hAnsi="Times New Roman"/>
          <w:i/>
          <w:color w:val="000000"/>
          <w:sz w:val="28"/>
          <w:lang w:val="ru-RU"/>
        </w:rPr>
        <w:t xml:space="preserve">, организменном, популяционном и </w:t>
      </w:r>
      <w:proofErr w:type="spellStart"/>
      <w:r w:rsidRPr="006D6556">
        <w:rPr>
          <w:rFonts w:ascii="Times New Roman" w:hAnsi="Times New Roman"/>
          <w:i/>
          <w:color w:val="000000"/>
          <w:sz w:val="28"/>
          <w:lang w:val="ru-RU"/>
        </w:rPr>
        <w:t>экосистемном</w:t>
      </w:r>
      <w:proofErr w:type="spellEnd"/>
      <w:r w:rsidRPr="006D6556">
        <w:rPr>
          <w:rFonts w:ascii="Times New Roman" w:hAnsi="Times New Roman"/>
          <w:i/>
          <w:color w:val="000000"/>
          <w:sz w:val="28"/>
          <w:lang w:val="ru-RU"/>
        </w:rPr>
        <w:t xml:space="preserve"> уровнях, основы экологического нормирования антропогенного воздействия</w:t>
      </w:r>
      <w:r w:rsidRPr="006D6556">
        <w:rPr>
          <w:rFonts w:ascii="Times New Roman" w:hAnsi="Times New Roman"/>
          <w:color w:val="000000"/>
          <w:sz w:val="28"/>
          <w:lang w:val="ru-RU"/>
        </w:rPr>
        <w:t>. Методология мониторинга естественных и антропогенных экосистем.</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E218E0" w:rsidRDefault="00BD01BC">
      <w:pPr>
        <w:spacing w:after="0" w:line="264" w:lineRule="auto"/>
        <w:ind w:firstLine="600"/>
        <w:jc w:val="both"/>
        <w:rPr>
          <w:lang w:val="ru-RU"/>
        </w:rPr>
      </w:pPr>
      <w:r w:rsidRPr="006D6556">
        <w:rPr>
          <w:rFonts w:ascii="Times New Roman" w:hAnsi="Times New Roman"/>
          <w:color w:val="000000"/>
          <w:sz w:val="28"/>
          <w:lang w:val="ru-RU"/>
        </w:rPr>
        <w:t xml:space="preserve">Портрет: А. Дж. </w:t>
      </w:r>
      <w:proofErr w:type="spellStart"/>
      <w:r w:rsidRPr="00E218E0">
        <w:rPr>
          <w:rFonts w:ascii="Times New Roman" w:hAnsi="Times New Roman"/>
          <w:color w:val="000000"/>
          <w:sz w:val="28"/>
          <w:lang w:val="ru-RU"/>
        </w:rPr>
        <w:t>Тенсли</w:t>
      </w:r>
      <w:proofErr w:type="spellEnd"/>
      <w:r w:rsidRPr="00E218E0">
        <w:rPr>
          <w:rFonts w:ascii="Times New Roman" w:hAnsi="Times New Roman"/>
          <w:color w:val="000000"/>
          <w:sz w:val="28"/>
          <w:lang w:val="ru-RU"/>
        </w:rPr>
        <w:t>.</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Таблицы и схемы: «Структура биоценоза», «Экосистема широколиственного леса», «Экосистема хвойного леса», «Функциональные группы организмов в экосистеме», «Круговорот веществ в экосистеме», «Цепи питания (пастбищная, </w:t>
      </w:r>
      <w:proofErr w:type="spellStart"/>
      <w:r w:rsidRPr="006D6556">
        <w:rPr>
          <w:rFonts w:ascii="Times New Roman" w:hAnsi="Times New Roman"/>
          <w:color w:val="000000"/>
          <w:sz w:val="28"/>
          <w:lang w:val="ru-RU"/>
        </w:rPr>
        <w:t>детритная</w:t>
      </w:r>
      <w:proofErr w:type="spellEnd"/>
      <w:r w:rsidRPr="006D6556">
        <w:rPr>
          <w:rFonts w:ascii="Times New Roman" w:hAnsi="Times New Roman"/>
          <w:color w:val="000000"/>
          <w:sz w:val="28"/>
          <w:lang w:val="ru-RU"/>
        </w:rPr>
        <w:t>)», «Экологическая пирамида чисел», «Экологическая пирамида биомассы», «Экологическая пирамида энергии», «Образование болота», «Первичная сукцессия», «Восстановление леса после пожара», «Экосистема озера», «</w:t>
      </w:r>
      <w:proofErr w:type="spellStart"/>
      <w:r w:rsidRPr="006D6556">
        <w:rPr>
          <w:rFonts w:ascii="Times New Roman" w:hAnsi="Times New Roman"/>
          <w:color w:val="000000"/>
          <w:sz w:val="28"/>
          <w:lang w:val="ru-RU"/>
        </w:rPr>
        <w:t>Агроценоз</w:t>
      </w:r>
      <w:proofErr w:type="spellEnd"/>
      <w:r w:rsidRPr="006D6556">
        <w:rPr>
          <w:rFonts w:ascii="Times New Roman" w:hAnsi="Times New Roman"/>
          <w:color w:val="000000"/>
          <w:sz w:val="28"/>
          <w:lang w:val="ru-RU"/>
        </w:rPr>
        <w:t xml:space="preserve">», «Круговорот веществ и поток энергии в </w:t>
      </w:r>
      <w:proofErr w:type="spellStart"/>
      <w:r w:rsidRPr="006D6556">
        <w:rPr>
          <w:rFonts w:ascii="Times New Roman" w:hAnsi="Times New Roman"/>
          <w:color w:val="000000"/>
          <w:sz w:val="28"/>
          <w:lang w:val="ru-RU"/>
        </w:rPr>
        <w:t>агроценозе</w:t>
      </w:r>
      <w:proofErr w:type="spellEnd"/>
      <w:r w:rsidRPr="006D6556">
        <w:rPr>
          <w:rFonts w:ascii="Times New Roman" w:hAnsi="Times New Roman"/>
          <w:color w:val="000000"/>
          <w:sz w:val="28"/>
          <w:lang w:val="ru-RU"/>
        </w:rPr>
        <w:t xml:space="preserve">», «Примеры </w:t>
      </w:r>
      <w:proofErr w:type="spellStart"/>
      <w:r w:rsidRPr="006D6556">
        <w:rPr>
          <w:rFonts w:ascii="Times New Roman" w:hAnsi="Times New Roman"/>
          <w:color w:val="000000"/>
          <w:sz w:val="28"/>
          <w:lang w:val="ru-RU"/>
        </w:rPr>
        <w:t>урбоэкосистем</w:t>
      </w:r>
      <w:proofErr w:type="spellEnd"/>
      <w:r w:rsidRPr="006D6556">
        <w:rPr>
          <w:rFonts w:ascii="Times New Roman" w:hAnsi="Times New Roman"/>
          <w:color w:val="000000"/>
          <w:sz w:val="28"/>
          <w:lang w:val="ru-RU"/>
        </w:rPr>
        <w:t>».</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Оборудование: гербарии растений, коллекции насекомых, чучела птиц и зверей, гербарии культурных и дикорастущих растений, аквариум как модель экосистемы.</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Практическая работа</w:t>
      </w:r>
      <w:r w:rsidRPr="006D6556">
        <w:rPr>
          <w:rFonts w:ascii="Times New Roman" w:hAnsi="Times New Roman"/>
          <w:color w:val="000000"/>
          <w:sz w:val="28"/>
          <w:lang w:val="ru-RU"/>
        </w:rPr>
        <w:t xml:space="preserve"> «Изучение и описание </w:t>
      </w:r>
      <w:proofErr w:type="spellStart"/>
      <w:r w:rsidRPr="006D6556">
        <w:rPr>
          <w:rFonts w:ascii="Times New Roman" w:hAnsi="Times New Roman"/>
          <w:color w:val="000000"/>
          <w:sz w:val="28"/>
          <w:lang w:val="ru-RU"/>
        </w:rPr>
        <w:t>урбоэкосистемы</w:t>
      </w:r>
      <w:proofErr w:type="spellEnd"/>
      <w:r w:rsidRPr="006D6556">
        <w:rPr>
          <w:rFonts w:ascii="Times New Roman" w:hAnsi="Times New Roman"/>
          <w:color w:val="000000"/>
          <w:sz w:val="28"/>
          <w:lang w:val="ru-RU"/>
        </w:rPr>
        <w:t>».</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Лабораторная работа</w:t>
      </w:r>
      <w:r w:rsidRPr="006D6556">
        <w:rPr>
          <w:rFonts w:ascii="Times New Roman" w:hAnsi="Times New Roman"/>
          <w:color w:val="000000"/>
          <w:sz w:val="28"/>
          <w:lang w:val="ru-RU"/>
        </w:rPr>
        <w:t xml:space="preserve"> «Изучение разнообразия мелких почвенных членистоногих в разных экосистемах».</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 xml:space="preserve">Экскурсия </w:t>
      </w:r>
      <w:r w:rsidRPr="006D6556">
        <w:rPr>
          <w:rFonts w:ascii="Times New Roman" w:hAnsi="Times New Roman"/>
          <w:color w:val="000000"/>
          <w:sz w:val="28"/>
          <w:lang w:val="ru-RU"/>
        </w:rPr>
        <w:t>«Экскурсия в типичный биогеоценоз (в дубраву, березняк, ельник, на суходольный или пойменный луг, озеро, болото)».</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 xml:space="preserve">Экскурсия </w:t>
      </w:r>
      <w:r w:rsidRPr="006D6556">
        <w:rPr>
          <w:rFonts w:ascii="Times New Roman" w:hAnsi="Times New Roman"/>
          <w:color w:val="000000"/>
          <w:sz w:val="28"/>
          <w:lang w:val="ru-RU"/>
        </w:rPr>
        <w:t xml:space="preserve">«Экскурсия в </w:t>
      </w:r>
      <w:proofErr w:type="spellStart"/>
      <w:r w:rsidRPr="006D6556">
        <w:rPr>
          <w:rFonts w:ascii="Times New Roman" w:hAnsi="Times New Roman"/>
          <w:color w:val="000000"/>
          <w:sz w:val="28"/>
          <w:lang w:val="ru-RU"/>
        </w:rPr>
        <w:t>агроэкосистему</w:t>
      </w:r>
      <w:proofErr w:type="spellEnd"/>
      <w:r w:rsidRPr="006D6556">
        <w:rPr>
          <w:rFonts w:ascii="Times New Roman" w:hAnsi="Times New Roman"/>
          <w:color w:val="000000"/>
          <w:sz w:val="28"/>
          <w:lang w:val="ru-RU"/>
        </w:rPr>
        <w:t xml:space="preserve"> (на поле или в тепличное хозяйство)».</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10. Биосфера – глобальная экосистема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Биосфера – общепланетарная оболочка Земли, где существует или существовала жизнь. Развитие представлений о биосфере в трудах Э. Зюсса. </w:t>
      </w:r>
      <w:r w:rsidRPr="006D6556">
        <w:rPr>
          <w:rFonts w:ascii="Times New Roman" w:hAnsi="Times New Roman"/>
          <w:color w:val="000000"/>
          <w:sz w:val="28"/>
          <w:lang w:val="ru-RU"/>
        </w:rPr>
        <w:lastRenderedPageBreak/>
        <w:t>Учение В. И. Вернадского о биосфере. Области биосферы и её состав. Живое вещество биосферы и его функции.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Закономерности существования биосферы. Особенности биосферы как глобальной экосистемы. Динамическое равновесие в биосфере. Круговороты веществ и биогеохимические циклы (углерода, азота). Ритмичность явлений в биосфере.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Зональность биосферы. Понятие о биоме. Основные биомы суши: тундра, хвойные леса, смешанные и широколиственные леса, степи, саванны, пустыни, тропические леса, высокогорья. Климат, растительный и животный мир биомов суши.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Структура и функция живых систем, оценка их ресурсного потенциала и биосферных функций.</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Портреты: В. И. Вернадский, Э. Зюсс.</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Таблицы и схемы: «Геосферы Земли», «Круговорот азота в природе», «Круговорот углерода в природе», «Круговорот кислорода в природе», «Круговорот воды в природе», «Основные биомы суши», «Климатические пояса Земли», «Тундра», «Тайга», «Смешанный лес», «Широколиственный лес», «Степь», «Саванна», «Пустыня», «Тропический лес».</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Оборудование: гербарии растений разных биомов, коллекции животных.</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Тема 11. Человек и окружающая среда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Экологические кризисы и их причины. Воздействие человека на биосферу. Загрязнение воздушной среды. Охрана воздуха. Загрязнение водной среды. Охрана водных ресурсов. Разрушение почвы. Охрана почвенных ресурсов. Изменение климата.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Антропогенное воздействие на растительный и животный мир. Охрана растительного и животного мира. Основные принципы охраны природы. Красные книги. Особо охраняемые природные территории (ООПТ). Ботанические сады и зоологические парки.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Основные принципы устойчивого развития человечества и природы. Рациональное природопользование и сохранение биологического разнообразия Земли. Общие закономерности глобальных экологических кризисов. Особенности современного кризиса и его вероятные последствия.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Развитие методов мониторинга развития опасных техногенных процессов. </w:t>
      </w:r>
      <w:r w:rsidRPr="006D6556">
        <w:rPr>
          <w:rFonts w:ascii="Times New Roman" w:hAnsi="Times New Roman"/>
          <w:i/>
          <w:color w:val="000000"/>
          <w:sz w:val="28"/>
          <w:lang w:val="ru-RU"/>
        </w:rPr>
        <w:t xml:space="preserve">Системные исследования перехода к ресурсосберегающей и конкурентоспособной энергетике. Биологическое разнообразие и биоресурсы. Национальные информационные системы, обеспечивающие доступ к информации по состоянию отдельных видов и экосистем. Основы </w:t>
      </w:r>
      <w:proofErr w:type="spellStart"/>
      <w:r w:rsidRPr="006D6556">
        <w:rPr>
          <w:rFonts w:ascii="Times New Roman" w:hAnsi="Times New Roman"/>
          <w:i/>
          <w:color w:val="000000"/>
          <w:sz w:val="28"/>
          <w:lang w:val="ru-RU"/>
        </w:rPr>
        <w:lastRenderedPageBreak/>
        <w:t>экореабилитации</w:t>
      </w:r>
      <w:proofErr w:type="spellEnd"/>
      <w:r w:rsidRPr="006D6556">
        <w:rPr>
          <w:rFonts w:ascii="Times New Roman" w:hAnsi="Times New Roman"/>
          <w:i/>
          <w:color w:val="000000"/>
          <w:sz w:val="28"/>
          <w:lang w:val="ru-RU"/>
        </w:rPr>
        <w:t xml:space="preserve"> экосистем и способов борьбы с биоповреждениями. Реконструкция морских и наземных экосистем.</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Демонстрации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Таблицы и схемы: «Загрязнение атмосферы», «Загрязнение гидросферы», «Загрязнение почвы», «Парниковый эффект», «Особо охраняемые природные территории», «Модели управляемого мира».</w:t>
      </w:r>
    </w:p>
    <w:p w:rsidR="00CE63D8" w:rsidRPr="006D6556" w:rsidRDefault="00BD01BC">
      <w:pPr>
        <w:spacing w:after="0" w:line="264" w:lineRule="auto"/>
        <w:ind w:left="120"/>
        <w:jc w:val="both"/>
        <w:rPr>
          <w:lang w:val="ru-RU"/>
        </w:rPr>
      </w:pPr>
      <w:r w:rsidRPr="006D6556">
        <w:rPr>
          <w:rFonts w:ascii="Times New Roman" w:hAnsi="Times New Roman"/>
          <w:color w:val="000000"/>
          <w:sz w:val="28"/>
          <w:lang w:val="ru-RU"/>
        </w:rPr>
        <w:t>Оборудование: фотографии охраняемых растений и животных Красной книги Российской Федерации, Красной книги региона.</w:t>
      </w:r>
    </w:p>
    <w:p w:rsidR="00CE63D8" w:rsidRPr="006D6556" w:rsidRDefault="00CE63D8">
      <w:pPr>
        <w:rPr>
          <w:lang w:val="ru-RU"/>
        </w:rPr>
        <w:sectPr w:rsidR="00CE63D8" w:rsidRPr="006D6556">
          <w:pgSz w:w="11906" w:h="16383"/>
          <w:pgMar w:top="1134" w:right="850" w:bottom="1134" w:left="1701" w:header="720" w:footer="720" w:gutter="0"/>
          <w:cols w:space="720"/>
        </w:sectPr>
      </w:pPr>
    </w:p>
    <w:p w:rsidR="00CE63D8" w:rsidRPr="006D6556" w:rsidRDefault="00BD01BC">
      <w:pPr>
        <w:spacing w:after="0" w:line="264" w:lineRule="auto"/>
        <w:ind w:left="120"/>
        <w:rPr>
          <w:lang w:val="ru-RU"/>
        </w:rPr>
      </w:pPr>
      <w:bookmarkStart w:id="5" w:name="block-18477623"/>
      <w:bookmarkEnd w:id="4"/>
      <w:r w:rsidRPr="006D6556">
        <w:rPr>
          <w:rFonts w:ascii="Times New Roman" w:hAnsi="Times New Roman"/>
          <w:b/>
          <w:color w:val="000000"/>
          <w:sz w:val="28"/>
          <w:lang w:val="ru-RU"/>
        </w:rPr>
        <w:lastRenderedPageBreak/>
        <w:t>ПЛАНИРУЕМЫЕ РЕЗУЛЬТАТЫ ОСВОЕНИЯ ПРОГРАММЫ ПО БИОЛОГИИ НА УРОВНЕ СРЕДНЕГО ОБЩЕГО ОБРАЗОВАНИЯ</w:t>
      </w:r>
    </w:p>
    <w:p w:rsidR="00CE63D8" w:rsidRPr="006D6556" w:rsidRDefault="00CE63D8">
      <w:pPr>
        <w:spacing w:after="0" w:line="264" w:lineRule="auto"/>
        <w:ind w:left="120"/>
        <w:rPr>
          <w:lang w:val="ru-RU"/>
        </w:rPr>
      </w:pPr>
    </w:p>
    <w:p w:rsidR="00CE63D8" w:rsidRPr="006D6556" w:rsidRDefault="00BD01BC">
      <w:pPr>
        <w:spacing w:after="0" w:line="264" w:lineRule="auto"/>
        <w:ind w:left="120"/>
        <w:rPr>
          <w:lang w:val="ru-RU"/>
        </w:rPr>
      </w:pPr>
      <w:r w:rsidRPr="006D6556">
        <w:rPr>
          <w:rFonts w:ascii="Times New Roman" w:hAnsi="Times New Roman"/>
          <w:b/>
          <w:color w:val="000000"/>
          <w:sz w:val="28"/>
          <w:lang w:val="ru-RU"/>
        </w:rPr>
        <w:t>ЛИЧНОСТНЫЕ РЕЗУЛЬТАТЫ</w:t>
      </w:r>
    </w:p>
    <w:p w:rsidR="00CE63D8" w:rsidRPr="006D6556" w:rsidRDefault="00CE63D8">
      <w:pPr>
        <w:spacing w:after="0" w:line="264" w:lineRule="auto"/>
        <w:ind w:left="120"/>
        <w:rPr>
          <w:lang w:val="ru-RU"/>
        </w:rPr>
      </w:pP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ФГОС СОО устанавливает требования к результатам освоения обучающимися программ среднего общего образования: личностные, </w:t>
      </w:r>
      <w:proofErr w:type="spellStart"/>
      <w:r w:rsidRPr="006D6556">
        <w:rPr>
          <w:rFonts w:ascii="Times New Roman" w:hAnsi="Times New Roman"/>
          <w:color w:val="000000"/>
          <w:sz w:val="28"/>
          <w:lang w:val="ru-RU"/>
        </w:rPr>
        <w:t>метапредметные</w:t>
      </w:r>
      <w:proofErr w:type="spellEnd"/>
      <w:r w:rsidRPr="006D6556">
        <w:rPr>
          <w:rFonts w:ascii="Times New Roman" w:hAnsi="Times New Roman"/>
          <w:color w:val="000000"/>
          <w:sz w:val="28"/>
          <w:lang w:val="ru-RU"/>
        </w:rPr>
        <w:t xml:space="preserve"> и предметные.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В структуре личностных результатов освоения программы по биологии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w:t>
      </w:r>
      <w:r w:rsidRPr="006D6556">
        <w:rPr>
          <w:rFonts w:ascii="Times New Roman" w:hAnsi="Times New Roman"/>
          <w:i/>
          <w:color w:val="000000"/>
          <w:sz w:val="28"/>
          <w:lang w:val="ru-RU"/>
        </w:rPr>
        <w:t>наличие мотивации</w:t>
      </w:r>
      <w:r w:rsidRPr="006D6556">
        <w:rPr>
          <w:rFonts w:ascii="Times New Roman" w:hAnsi="Times New Roman"/>
          <w:color w:val="000000"/>
          <w:sz w:val="28"/>
          <w:lang w:val="ru-RU"/>
        </w:rPr>
        <w:t xml:space="preserve"> к обучению биологии, </w:t>
      </w:r>
      <w:r w:rsidRPr="006D6556">
        <w:rPr>
          <w:rFonts w:ascii="Times New Roman" w:hAnsi="Times New Roman"/>
          <w:i/>
          <w:color w:val="000000"/>
          <w:sz w:val="28"/>
          <w:lang w:val="ru-RU"/>
        </w:rPr>
        <w:t>целенаправленное развитие</w:t>
      </w:r>
      <w:r w:rsidRPr="006D6556">
        <w:rPr>
          <w:rFonts w:ascii="Times New Roman" w:hAnsi="Times New Roman"/>
          <w:color w:val="000000"/>
          <w:sz w:val="28"/>
          <w:lang w:val="ru-RU"/>
        </w:rPr>
        <w:t xml:space="preserve"> внутренних убеждений личности на основе ключевых ценностей и исторических традиций развития биологического знания, </w:t>
      </w:r>
      <w:r w:rsidRPr="006D6556">
        <w:rPr>
          <w:rFonts w:ascii="Times New Roman" w:hAnsi="Times New Roman"/>
          <w:i/>
          <w:color w:val="000000"/>
          <w:sz w:val="28"/>
          <w:lang w:val="ru-RU"/>
        </w:rPr>
        <w:t xml:space="preserve">готовность и способность </w:t>
      </w:r>
      <w:r w:rsidRPr="006D6556">
        <w:rPr>
          <w:rFonts w:ascii="Times New Roman" w:hAnsi="Times New Roman"/>
          <w:color w:val="000000"/>
          <w:sz w:val="28"/>
          <w:lang w:val="ru-RU"/>
        </w:rPr>
        <w:t xml:space="preserve">обучающихся руководствоваться в своей деятельности ценностно-смысловыми установками, присущими системе биологического образования, </w:t>
      </w:r>
      <w:r w:rsidRPr="006D6556">
        <w:rPr>
          <w:rFonts w:ascii="Times New Roman" w:hAnsi="Times New Roman"/>
          <w:i/>
          <w:color w:val="000000"/>
          <w:sz w:val="28"/>
          <w:lang w:val="ru-RU"/>
        </w:rPr>
        <w:t>наличие правосознания</w:t>
      </w:r>
      <w:r w:rsidRPr="006D6556">
        <w:rPr>
          <w:rFonts w:ascii="Times New Roman" w:hAnsi="Times New Roman"/>
          <w:color w:val="000000"/>
          <w:sz w:val="28"/>
          <w:lang w:val="ru-RU"/>
        </w:rPr>
        <w:t xml:space="preserve"> экологической культуры, </w:t>
      </w:r>
      <w:r w:rsidRPr="006D6556">
        <w:rPr>
          <w:rFonts w:ascii="Times New Roman" w:hAnsi="Times New Roman"/>
          <w:i/>
          <w:color w:val="000000"/>
          <w:sz w:val="28"/>
          <w:lang w:val="ru-RU"/>
        </w:rPr>
        <w:t>способности ставить</w:t>
      </w:r>
      <w:r w:rsidRPr="006D6556">
        <w:rPr>
          <w:rFonts w:ascii="Times New Roman" w:hAnsi="Times New Roman"/>
          <w:color w:val="000000"/>
          <w:sz w:val="28"/>
          <w:lang w:val="ru-RU"/>
        </w:rPr>
        <w:t xml:space="preserve"> цели и строить жизненные планы.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Личностные результаты освоения программы по биологии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и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1)</w:t>
      </w:r>
      <w:r w:rsidRPr="006D6556">
        <w:rPr>
          <w:rFonts w:ascii="Times New Roman" w:hAnsi="Times New Roman"/>
          <w:color w:val="000000"/>
          <w:sz w:val="28"/>
          <w:lang w:val="ru-RU"/>
        </w:rPr>
        <w:t xml:space="preserve"> </w:t>
      </w:r>
      <w:r w:rsidRPr="006D6556">
        <w:rPr>
          <w:rFonts w:ascii="Times New Roman" w:hAnsi="Times New Roman"/>
          <w:b/>
          <w:color w:val="000000"/>
          <w:sz w:val="28"/>
          <w:lang w:val="ru-RU"/>
        </w:rPr>
        <w:t>гражданского воспитания:</w:t>
      </w:r>
    </w:p>
    <w:p w:rsidR="00CE63D8" w:rsidRPr="006D6556" w:rsidRDefault="00BD01BC">
      <w:pPr>
        <w:spacing w:after="0" w:line="264" w:lineRule="auto"/>
        <w:ind w:firstLine="600"/>
        <w:jc w:val="both"/>
        <w:rPr>
          <w:lang w:val="ru-RU"/>
        </w:rPr>
      </w:pPr>
      <w:proofErr w:type="spellStart"/>
      <w:r w:rsidRPr="006D6556">
        <w:rPr>
          <w:rFonts w:ascii="Times New Roman" w:hAnsi="Times New Roman"/>
          <w:color w:val="000000"/>
          <w:sz w:val="28"/>
          <w:lang w:val="ru-RU"/>
        </w:rPr>
        <w:t>сформированность</w:t>
      </w:r>
      <w:proofErr w:type="spellEnd"/>
      <w:r w:rsidRPr="006D6556">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способность определять собственную позицию по отношению к явлениям современной жизни и объяснять её;</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готовность к сотрудничеству в процессе совместного выполнения учебных, познавательных и исследовательских задач, уважительного отношения к мнению оппонентов при обсуждении спорных вопросов биологического содержания;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готовность к гуманитарной и волонтёрской деятельности;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2) патриотического воспитания:</w:t>
      </w:r>
    </w:p>
    <w:p w:rsidR="00CE63D8" w:rsidRPr="006D6556" w:rsidRDefault="00BD01BC">
      <w:pPr>
        <w:spacing w:after="0" w:line="264" w:lineRule="auto"/>
        <w:ind w:firstLine="600"/>
        <w:jc w:val="both"/>
        <w:rPr>
          <w:lang w:val="ru-RU"/>
        </w:rPr>
      </w:pPr>
      <w:proofErr w:type="spellStart"/>
      <w:r w:rsidRPr="006D6556">
        <w:rPr>
          <w:rFonts w:ascii="Times New Roman" w:hAnsi="Times New Roman"/>
          <w:color w:val="000000"/>
          <w:sz w:val="28"/>
          <w:lang w:val="ru-RU"/>
        </w:rPr>
        <w:t>сформированность</w:t>
      </w:r>
      <w:proofErr w:type="spellEnd"/>
      <w:r w:rsidRPr="006D6556">
        <w:rPr>
          <w:rFonts w:ascii="Times New Roman" w:hAnsi="Times New Roman"/>
          <w:color w:val="000000"/>
          <w:sz w:val="28"/>
          <w:lang w:val="ru-RU"/>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ценностное отношение к природному наследию и памятникам природы, достижениям России в науке, искусстве, спорте, технологиях, труде;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способность оценивать вклад российских учёных в становление и развитие биологии, понимания значения биологии в познании законов природы, в жизни человека и современного общества;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3) духовно-нравственного воспитания: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осознание духовных ценностей российского народа;</w:t>
      </w:r>
    </w:p>
    <w:p w:rsidR="00CE63D8" w:rsidRPr="006D6556" w:rsidRDefault="00BD01BC">
      <w:pPr>
        <w:spacing w:after="0" w:line="264" w:lineRule="auto"/>
        <w:ind w:firstLine="600"/>
        <w:jc w:val="both"/>
        <w:rPr>
          <w:lang w:val="ru-RU"/>
        </w:rPr>
      </w:pPr>
      <w:proofErr w:type="spellStart"/>
      <w:r w:rsidRPr="006D6556">
        <w:rPr>
          <w:rFonts w:ascii="Times New Roman" w:hAnsi="Times New Roman"/>
          <w:color w:val="000000"/>
          <w:sz w:val="28"/>
          <w:lang w:val="ru-RU"/>
        </w:rPr>
        <w:t>сформированность</w:t>
      </w:r>
      <w:proofErr w:type="spellEnd"/>
      <w:r w:rsidRPr="006D6556">
        <w:rPr>
          <w:rFonts w:ascii="Times New Roman" w:hAnsi="Times New Roman"/>
          <w:color w:val="000000"/>
          <w:sz w:val="28"/>
          <w:lang w:val="ru-RU"/>
        </w:rPr>
        <w:t xml:space="preserve"> нравственного сознания, этического поведения;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осознание личного вклада в построение устойчивого будущего;</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4) эстетического воспитания: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понимание эмоционального воздействия живой природы и её ценности;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готовность к самовыражению в разных видах искусства, стремление проявлять качества творческой личности;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5) физического воспитания, формирования культуры здоровья и эмоционального благополучия: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понимание ценности правил индивидуального и коллективного безопасного поведения в ситуациях, угрожающих здоровью и жизни людей;</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осознание последствий и неприятия вредных привычек (употребления алкоголя, наркотиков, курения);</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6) трудового воспитания: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готовность к труду, осознание ценности мастерства, трудолюбие;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готовность и способность к образованию и самообразованию на протяжении всей жизни;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7) экологического воспитания: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экологически целесообразное отношение к природе как источнику жизни на Земле, основе её существования;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повышение уровня экологической культуры: приобретение опыта планирования поступков и оценки их возможных последствий для окружающей среды;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осознание глобального характера экологических проблем и путей их решения;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8) ценности научного познания:</w:t>
      </w:r>
    </w:p>
    <w:p w:rsidR="00CE63D8" w:rsidRPr="006D6556" w:rsidRDefault="00BD01BC">
      <w:pPr>
        <w:spacing w:after="0" w:line="264" w:lineRule="auto"/>
        <w:ind w:firstLine="600"/>
        <w:jc w:val="both"/>
        <w:rPr>
          <w:lang w:val="ru-RU"/>
        </w:rPr>
      </w:pPr>
      <w:proofErr w:type="spellStart"/>
      <w:r w:rsidRPr="006D6556">
        <w:rPr>
          <w:rFonts w:ascii="Times New Roman" w:hAnsi="Times New Roman"/>
          <w:color w:val="000000"/>
          <w:sz w:val="28"/>
          <w:lang w:val="ru-RU"/>
        </w:rPr>
        <w:t>сформированность</w:t>
      </w:r>
      <w:proofErr w:type="spellEnd"/>
      <w:r w:rsidRPr="006D6556">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понимание специфики биологии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убеждённость в значимости биологии для современной цивилизации: обеспечения нового уровня развития медицины, создание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заинтересованность в получении биологических знаний в целях повышения общей культуры, естественно-научной грамотности, как составной части функциональной грамотности обучающихся, формируемой при изучении биологии;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понимание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способность самостоятельно использовать биологические знания для решения проблем в реальных жизненных ситуациях;</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осознание ценности научной деятельности, готовность осуществлять проектную и исследовательскую деятельность индивидуально и в группе;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rsidR="00CE63D8" w:rsidRPr="006D6556" w:rsidRDefault="00CE63D8">
      <w:pPr>
        <w:spacing w:after="0"/>
        <w:ind w:left="120"/>
        <w:rPr>
          <w:lang w:val="ru-RU"/>
        </w:rPr>
      </w:pPr>
    </w:p>
    <w:p w:rsidR="00CE63D8" w:rsidRPr="006D6556" w:rsidRDefault="00BD01BC">
      <w:pPr>
        <w:spacing w:after="0"/>
        <w:ind w:left="120"/>
        <w:rPr>
          <w:lang w:val="ru-RU"/>
        </w:rPr>
      </w:pPr>
      <w:r w:rsidRPr="006D6556">
        <w:rPr>
          <w:rFonts w:ascii="Times New Roman" w:hAnsi="Times New Roman"/>
          <w:b/>
          <w:color w:val="000000"/>
          <w:sz w:val="28"/>
          <w:lang w:val="ru-RU"/>
        </w:rPr>
        <w:lastRenderedPageBreak/>
        <w:t>МЕТАПРЕДМЕТНЫЕ РЕЗУЛЬТАТЫ</w:t>
      </w:r>
    </w:p>
    <w:p w:rsidR="00CE63D8" w:rsidRPr="006D6556" w:rsidRDefault="00CE63D8">
      <w:pPr>
        <w:spacing w:after="0"/>
        <w:ind w:left="120"/>
        <w:rPr>
          <w:lang w:val="ru-RU"/>
        </w:rPr>
      </w:pPr>
    </w:p>
    <w:p w:rsidR="00CE63D8" w:rsidRPr="006D6556" w:rsidRDefault="00BD01BC">
      <w:pPr>
        <w:spacing w:after="0" w:line="264" w:lineRule="auto"/>
        <w:ind w:firstLine="600"/>
        <w:jc w:val="both"/>
        <w:rPr>
          <w:lang w:val="ru-RU"/>
        </w:rPr>
      </w:pPr>
      <w:proofErr w:type="spellStart"/>
      <w:r w:rsidRPr="006D6556">
        <w:rPr>
          <w:rFonts w:ascii="Times New Roman" w:hAnsi="Times New Roman"/>
          <w:color w:val="000000"/>
          <w:sz w:val="28"/>
          <w:lang w:val="ru-RU"/>
        </w:rPr>
        <w:t>Метапредметные</w:t>
      </w:r>
      <w:proofErr w:type="spellEnd"/>
      <w:r w:rsidRPr="006D6556">
        <w:rPr>
          <w:rFonts w:ascii="Times New Roman" w:hAnsi="Times New Roman"/>
          <w:color w:val="000000"/>
          <w:sz w:val="28"/>
          <w:lang w:val="ru-RU"/>
        </w:rPr>
        <w:t xml:space="preserve"> результаты освоения учебного предмета «Биология» включают: значимые для формирования мировоззрения обучающихся междисциплинарные (</w:t>
      </w:r>
      <w:proofErr w:type="spellStart"/>
      <w:r w:rsidRPr="006D6556">
        <w:rPr>
          <w:rFonts w:ascii="Times New Roman" w:hAnsi="Times New Roman"/>
          <w:color w:val="000000"/>
          <w:sz w:val="28"/>
          <w:lang w:val="ru-RU"/>
        </w:rPr>
        <w:t>межпредметные</w:t>
      </w:r>
      <w:proofErr w:type="spellEnd"/>
      <w:r w:rsidRPr="006D6556">
        <w:rPr>
          <w:rFonts w:ascii="Times New Roman" w:hAnsi="Times New Roman"/>
          <w:color w:val="000000"/>
          <w:sz w:val="28"/>
          <w:lang w:val="ru-RU"/>
        </w:rPr>
        <w:t>)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В результате изучения биологии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CE63D8" w:rsidRPr="006D6556" w:rsidRDefault="00BD01BC">
      <w:pPr>
        <w:spacing w:after="0" w:line="264" w:lineRule="auto"/>
        <w:ind w:firstLine="600"/>
        <w:jc w:val="both"/>
        <w:rPr>
          <w:lang w:val="ru-RU"/>
        </w:rPr>
      </w:pPr>
      <w:proofErr w:type="spellStart"/>
      <w:r w:rsidRPr="006D6556">
        <w:rPr>
          <w:rFonts w:ascii="Times New Roman" w:hAnsi="Times New Roman"/>
          <w:color w:val="000000"/>
          <w:sz w:val="28"/>
          <w:lang w:val="ru-RU"/>
        </w:rPr>
        <w:t>Метапредметные</w:t>
      </w:r>
      <w:proofErr w:type="spellEnd"/>
      <w:r w:rsidRPr="006D6556">
        <w:rPr>
          <w:rFonts w:ascii="Times New Roman" w:hAnsi="Times New Roman"/>
          <w:color w:val="000000"/>
          <w:sz w:val="28"/>
          <w:lang w:val="ru-RU"/>
        </w:rPr>
        <w:t xml:space="preserve"> результаты освоения программы среднего общего образования должны отражать:</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Овладение универсальными учебными познавательными действиями: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1)</w:t>
      </w:r>
      <w:r w:rsidRPr="006D6556">
        <w:rPr>
          <w:rFonts w:ascii="Times New Roman" w:hAnsi="Times New Roman"/>
          <w:color w:val="000000"/>
          <w:sz w:val="28"/>
          <w:lang w:val="ru-RU"/>
        </w:rPr>
        <w:t xml:space="preserve"> </w:t>
      </w:r>
      <w:r w:rsidRPr="006D6556">
        <w:rPr>
          <w:rFonts w:ascii="Times New Roman" w:hAnsi="Times New Roman"/>
          <w:b/>
          <w:color w:val="000000"/>
          <w:sz w:val="28"/>
          <w:lang w:val="ru-RU"/>
        </w:rPr>
        <w:t>базовые логические действия: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самостоятельно формулировать и актуализировать проблему, рассматривать её всесторонне;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использовать биологические понятия для объяснения фактов и явлений живой природы;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применять схемно-модельные средства для представления существенных связей и отношений в изучаемых биологических объектах, а </w:t>
      </w:r>
      <w:r w:rsidRPr="006D6556">
        <w:rPr>
          <w:rFonts w:ascii="Times New Roman" w:hAnsi="Times New Roman"/>
          <w:color w:val="000000"/>
          <w:sz w:val="28"/>
          <w:lang w:val="ru-RU"/>
        </w:rPr>
        <w:lastRenderedPageBreak/>
        <w:t>также противоречий разного рода, выявленных в различных информационных источниках;</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вносить коррективы в деятельность, оценивать соответствие результатов целям, оценивать риски последствий деятельности;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развивать креативное мышление при решении жизненных проблем.</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2)</w:t>
      </w:r>
      <w:r w:rsidRPr="006D6556">
        <w:rPr>
          <w:rFonts w:ascii="Times New Roman" w:hAnsi="Times New Roman"/>
          <w:color w:val="000000"/>
          <w:sz w:val="28"/>
          <w:lang w:val="ru-RU"/>
        </w:rPr>
        <w:t xml:space="preserve"> </w:t>
      </w:r>
      <w:r w:rsidRPr="006D6556">
        <w:rPr>
          <w:rFonts w:ascii="Times New Roman" w:hAnsi="Times New Roman"/>
          <w:b/>
          <w:color w:val="000000"/>
          <w:sz w:val="28"/>
          <w:lang w:val="ru-RU"/>
        </w:rPr>
        <w:t>базовые исследовательские действия: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формировать научный тип мышления, владеть научной терминологией, ключевыми понятиями и методами;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давать оценку новым ситуациям, оценивать приобретённый опыт;</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осуществлять целенаправленный поиск переноса средств и способов действия в профессиональную среду;</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уметь переносить знания в познавательную и практическую области жизнедеятельности;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уметь интегрировать знания из разных предметных областей;</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выдвигать новые идеи, предлагать оригинальные подходы и решения, ставить проблемы и задачи, допускающие альтернативные решения.</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3) работа с информацией:</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w:t>
      </w:r>
      <w:r w:rsidRPr="006D6556">
        <w:rPr>
          <w:rFonts w:ascii="Times New Roman" w:hAnsi="Times New Roman"/>
          <w:color w:val="000000"/>
          <w:sz w:val="28"/>
          <w:lang w:val="ru-RU"/>
        </w:rPr>
        <w:lastRenderedPageBreak/>
        <w:t>информацию различных видов и форм представления, критически оценивать её достоверность и непротиворечивость;</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формулировать запросы и применять различные методы при поиске и отборе биологической информации, необходимой для выполнения учебных задач;</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самостоятельно выбирать оптимальную форму представления биологической информации (схемы, графики, диаграммы, таблицы, рисунки и другое);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Овладение универсальными коммуникативными действиями: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1)</w:t>
      </w:r>
      <w:r w:rsidRPr="006D6556">
        <w:rPr>
          <w:rFonts w:ascii="Times New Roman" w:hAnsi="Times New Roman"/>
          <w:color w:val="000000"/>
          <w:sz w:val="28"/>
          <w:lang w:val="ru-RU"/>
        </w:rPr>
        <w:t xml:space="preserve"> </w:t>
      </w:r>
      <w:r w:rsidRPr="006D6556">
        <w:rPr>
          <w:rFonts w:ascii="Times New Roman" w:hAnsi="Times New Roman"/>
          <w:b/>
          <w:color w:val="000000"/>
          <w:sz w:val="28"/>
          <w:lang w:val="ru-RU"/>
        </w:rPr>
        <w:t>общение: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развёрнуто и логично излагать свою точку зрения с использованием языковых средств.</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2)</w:t>
      </w:r>
      <w:r w:rsidRPr="006D6556">
        <w:rPr>
          <w:rFonts w:ascii="Times New Roman" w:hAnsi="Times New Roman"/>
          <w:color w:val="000000"/>
          <w:sz w:val="28"/>
          <w:lang w:val="ru-RU"/>
        </w:rPr>
        <w:t xml:space="preserve"> </w:t>
      </w:r>
      <w:r w:rsidRPr="006D6556">
        <w:rPr>
          <w:rFonts w:ascii="Times New Roman" w:hAnsi="Times New Roman"/>
          <w:b/>
          <w:color w:val="000000"/>
          <w:sz w:val="28"/>
          <w:lang w:val="ru-RU"/>
        </w:rPr>
        <w:t>совместная деятельность:</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выбирать тематику и </w:t>
      </w:r>
      <w:proofErr w:type="gramStart"/>
      <w:r w:rsidRPr="006D6556">
        <w:rPr>
          <w:rFonts w:ascii="Times New Roman" w:hAnsi="Times New Roman"/>
          <w:color w:val="000000"/>
          <w:sz w:val="28"/>
          <w:lang w:val="ru-RU"/>
        </w:rPr>
        <w:t>методы совместных действий с учётом общих интересов</w:t>
      </w:r>
      <w:proofErr w:type="gramEnd"/>
      <w:r w:rsidRPr="006D6556">
        <w:rPr>
          <w:rFonts w:ascii="Times New Roman" w:hAnsi="Times New Roman"/>
          <w:color w:val="000000"/>
          <w:sz w:val="28"/>
          <w:lang w:val="ru-RU"/>
        </w:rPr>
        <w:t xml:space="preserve"> и возможностей каждого члена коллектива;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оценивать качество своего вклада и каждого участника команды в общий результат по разработанным критериям;</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Овладение универсальными регулятивными действиями: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1)</w:t>
      </w:r>
      <w:r w:rsidRPr="006D6556">
        <w:rPr>
          <w:rFonts w:ascii="Times New Roman" w:hAnsi="Times New Roman"/>
          <w:color w:val="000000"/>
          <w:sz w:val="28"/>
          <w:lang w:val="ru-RU"/>
        </w:rPr>
        <w:t xml:space="preserve"> </w:t>
      </w:r>
      <w:r w:rsidRPr="006D6556">
        <w:rPr>
          <w:rFonts w:ascii="Times New Roman" w:hAnsi="Times New Roman"/>
          <w:b/>
          <w:color w:val="000000"/>
          <w:sz w:val="28"/>
          <w:lang w:val="ru-RU"/>
        </w:rPr>
        <w:t>самоорганизация: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использовать биологические знания для выявления проблем и их решения в жизненных и учебных ситуациях;</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давать оценку новым ситуациям;</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расширять рамки учебного предмета на основе личных предпочтений;</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делать осознанный выбор, аргументировать его, брать ответственность за решение;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оценивать приобретённый опыт;</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2)</w:t>
      </w:r>
      <w:r w:rsidRPr="006D6556">
        <w:rPr>
          <w:rFonts w:ascii="Times New Roman" w:hAnsi="Times New Roman"/>
          <w:color w:val="000000"/>
          <w:sz w:val="28"/>
          <w:lang w:val="ru-RU"/>
        </w:rPr>
        <w:t xml:space="preserve"> </w:t>
      </w:r>
      <w:r w:rsidRPr="006D6556">
        <w:rPr>
          <w:rFonts w:ascii="Times New Roman" w:hAnsi="Times New Roman"/>
          <w:b/>
          <w:color w:val="000000"/>
          <w:sz w:val="28"/>
          <w:lang w:val="ru-RU"/>
        </w:rPr>
        <w:t>самоконтроль:</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давать оценку новым ситуациям, вносить коррективы в деятельность, оценивать соответствие результатов целям;</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уметь оценивать риски и своевременно принимать решения по их снижению;</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принимать мотивы и аргументы других при анализе результатов деятельности;</w:t>
      </w:r>
    </w:p>
    <w:p w:rsidR="00CE63D8" w:rsidRPr="006D6556" w:rsidRDefault="00BD01BC">
      <w:pPr>
        <w:spacing w:after="0" w:line="264" w:lineRule="auto"/>
        <w:ind w:firstLine="600"/>
        <w:jc w:val="both"/>
        <w:rPr>
          <w:lang w:val="ru-RU"/>
        </w:rPr>
      </w:pPr>
      <w:r w:rsidRPr="006D6556">
        <w:rPr>
          <w:rFonts w:ascii="Times New Roman" w:hAnsi="Times New Roman"/>
          <w:b/>
          <w:color w:val="000000"/>
          <w:sz w:val="28"/>
          <w:lang w:val="ru-RU"/>
        </w:rPr>
        <w:t>3)</w:t>
      </w:r>
      <w:r w:rsidRPr="006D6556">
        <w:rPr>
          <w:rFonts w:ascii="Times New Roman" w:hAnsi="Times New Roman"/>
          <w:color w:val="000000"/>
          <w:sz w:val="28"/>
          <w:lang w:val="ru-RU"/>
        </w:rPr>
        <w:t xml:space="preserve"> </w:t>
      </w:r>
      <w:r w:rsidRPr="006D6556">
        <w:rPr>
          <w:rFonts w:ascii="Times New Roman" w:hAnsi="Times New Roman"/>
          <w:b/>
          <w:color w:val="000000"/>
          <w:sz w:val="28"/>
          <w:lang w:val="ru-RU"/>
        </w:rPr>
        <w:t>принятие себя и других:</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принимать себя, понимая свои недостатки и достоинства;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принимать мотивы и аргументы других при анализе результатов деятельности;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признавать своё право и право других на ошибки;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развивать способность понимать мир с позиции другого человека.</w:t>
      </w:r>
    </w:p>
    <w:p w:rsidR="00CE63D8" w:rsidRPr="006D6556" w:rsidRDefault="00BD01BC">
      <w:pPr>
        <w:spacing w:after="0"/>
        <w:ind w:left="120"/>
        <w:rPr>
          <w:lang w:val="ru-RU"/>
        </w:rPr>
      </w:pPr>
      <w:r w:rsidRPr="006D6556">
        <w:rPr>
          <w:rFonts w:ascii="Times New Roman" w:hAnsi="Times New Roman"/>
          <w:b/>
          <w:color w:val="000000"/>
          <w:sz w:val="28"/>
          <w:lang w:val="ru-RU"/>
        </w:rPr>
        <w:t>ПРЕДМЕТНЫЕ РЕЗУЛЬТАТЫ</w:t>
      </w:r>
    </w:p>
    <w:p w:rsidR="00CE63D8" w:rsidRPr="006D6556" w:rsidRDefault="00CE63D8">
      <w:pPr>
        <w:spacing w:after="0"/>
        <w:ind w:left="120"/>
        <w:rPr>
          <w:lang w:val="ru-RU"/>
        </w:rPr>
      </w:pP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Предметные результаты освоения содержания учебного предмета «Биология» на углублённом уровне ориентированы на обеспечение профильного обучения обучающихся биологии. Они включают: специфические для биологии научные знания, умения и способы действий по освоению, интерпретации и преобразованию знаний, виды деятельности по получению новых знаний и их применению в различных учебных, а также в реальных жизненных ситуациях. Предметные результаты представлены по годам изучения.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Предметные результаты освоения учебного предмета «Биология» в </w:t>
      </w:r>
      <w:r w:rsidRPr="006D6556">
        <w:rPr>
          <w:rFonts w:ascii="Times New Roman" w:hAnsi="Times New Roman"/>
          <w:b/>
          <w:i/>
          <w:color w:val="000000"/>
          <w:sz w:val="28"/>
          <w:lang w:val="ru-RU"/>
        </w:rPr>
        <w:t>10 классе</w:t>
      </w:r>
      <w:r w:rsidRPr="006D6556">
        <w:rPr>
          <w:rFonts w:ascii="Times New Roman" w:hAnsi="Times New Roman"/>
          <w:color w:val="000000"/>
          <w:sz w:val="28"/>
          <w:lang w:val="ru-RU"/>
        </w:rPr>
        <w:t xml:space="preserve"> должны отражать:</w:t>
      </w:r>
    </w:p>
    <w:p w:rsidR="00CE63D8" w:rsidRPr="006D6556" w:rsidRDefault="00BD01BC">
      <w:pPr>
        <w:spacing w:after="0" w:line="264" w:lineRule="auto"/>
        <w:ind w:firstLine="600"/>
        <w:jc w:val="both"/>
        <w:rPr>
          <w:lang w:val="ru-RU"/>
        </w:rPr>
      </w:pPr>
      <w:proofErr w:type="spellStart"/>
      <w:r w:rsidRPr="006D6556">
        <w:rPr>
          <w:rFonts w:ascii="Times New Roman" w:hAnsi="Times New Roman"/>
          <w:color w:val="000000"/>
          <w:sz w:val="28"/>
          <w:lang w:val="ru-RU"/>
        </w:rPr>
        <w:t>сформированность</w:t>
      </w:r>
      <w:proofErr w:type="spellEnd"/>
      <w:r w:rsidRPr="006D6556">
        <w:rPr>
          <w:rFonts w:ascii="Times New Roman" w:hAnsi="Times New Roman"/>
          <w:color w:val="000000"/>
          <w:sz w:val="28"/>
          <w:lang w:val="ru-RU"/>
        </w:rPr>
        <w:t xml:space="preserve"> знаний о месте и роли биологии в системе естественных наук, в формировании естественно-научной картины мира, в познании законов природы и решении проблем рационального природопользования, о вкладе российских и зарубежных учёных в развитие биологии;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владение системой биологических знаний, которая включает: основополагающие биологические термины и понятия (жизнь, клетка, организм, метаболизм, гомеостаз, </w:t>
      </w:r>
      <w:proofErr w:type="spellStart"/>
      <w:r w:rsidRPr="006D6556">
        <w:rPr>
          <w:rFonts w:ascii="Times New Roman" w:hAnsi="Times New Roman"/>
          <w:color w:val="000000"/>
          <w:sz w:val="28"/>
          <w:lang w:val="ru-RU"/>
        </w:rPr>
        <w:t>саморегуляция</w:t>
      </w:r>
      <w:proofErr w:type="spellEnd"/>
      <w:r w:rsidRPr="006D6556">
        <w:rPr>
          <w:rFonts w:ascii="Times New Roman" w:hAnsi="Times New Roman"/>
          <w:color w:val="000000"/>
          <w:sz w:val="28"/>
          <w:lang w:val="ru-RU"/>
        </w:rPr>
        <w:t xml:space="preserve">, самовоспроизведение, наследственность, изменчивость, рост и развитие), биологические теории (клеточная теория Т. Шванна, М. </w:t>
      </w:r>
      <w:proofErr w:type="spellStart"/>
      <w:r w:rsidRPr="006D6556">
        <w:rPr>
          <w:rFonts w:ascii="Times New Roman" w:hAnsi="Times New Roman"/>
          <w:color w:val="000000"/>
          <w:sz w:val="28"/>
          <w:lang w:val="ru-RU"/>
        </w:rPr>
        <w:t>Шлейдена</w:t>
      </w:r>
      <w:proofErr w:type="spellEnd"/>
      <w:r w:rsidRPr="006D6556">
        <w:rPr>
          <w:rFonts w:ascii="Times New Roman" w:hAnsi="Times New Roman"/>
          <w:color w:val="000000"/>
          <w:sz w:val="28"/>
          <w:lang w:val="ru-RU"/>
        </w:rPr>
        <w:t>, Р. Вирхова, хромосомная теория наследственности Т. Моргана), учения (Н. И. Вавилова – о центрах многообразия и происхождения культурных растений), законы (единообразия потомков первого поколения, расщепления, чистоты гамет, независимого наследования Г. Менделя, гомологических рядов в наследственной изменчивости Н. И. Вавилова), принципы (</w:t>
      </w:r>
      <w:proofErr w:type="spellStart"/>
      <w:r w:rsidRPr="006D6556">
        <w:rPr>
          <w:rFonts w:ascii="Times New Roman" w:hAnsi="Times New Roman"/>
          <w:color w:val="000000"/>
          <w:sz w:val="28"/>
          <w:lang w:val="ru-RU"/>
        </w:rPr>
        <w:t>комплементарности</w:t>
      </w:r>
      <w:proofErr w:type="spellEnd"/>
      <w:r w:rsidRPr="006D6556">
        <w:rPr>
          <w:rFonts w:ascii="Times New Roman" w:hAnsi="Times New Roman"/>
          <w:color w:val="000000"/>
          <w:sz w:val="28"/>
          <w:lang w:val="ru-RU"/>
        </w:rPr>
        <w:t>);</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владение основными методами научного познания, используемых в биологических исследованиях живых объектов (описание, измерение, наблюдение, эксперимент);</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умение выделять существенные признаки: вирусов, клеток прокариот и эукариот, одноклеточных и многоклеточных организмов, в том числе бактерий, грибов, растений, животных и человека, строения органов и систем органов растений, животных, человека, процессов жизнедеятельности, протекающих в организмах растений, животных и человека, биологических процессов: обмена веществ (метаболизм), превращения энергии, брожения, автотрофного и гетеротрофного типов питания, фотосинтеза и хемосинтеза, митоза, мейоза, гаметогенеза, эмбриогенеза, постэмбрионального развития, размножения, индивидуального развития организма (онтогенеза), взаимодействия генов, гетерозиса, искусственного отбора;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устанавливать взаимосвязи между органоидами клетки и их функциями, строением клеток разных тканей и их функциями, между органами и системами органов у растений, животных и человека и их функциями, между системами органов и их функциями, между этапами обмена веществ, этапами клеточного цикла и жизненных циклов организмов, этапами эмбрионального развития, генотипом и фенотипом, фенотипом и факторами среды обитания;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выявлять отличительные признаки живых систем, в том числе растений, животных и человека;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выполнять лабораторные и практические работы, соблюдать правила при работе с учебным и лабораторным оборудованием;</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умение оценивать этические аспекты современных исследований в области биологии и медицины (клонирование, искусственное оплодотворение, направленное изменение генома и создание </w:t>
      </w:r>
      <w:proofErr w:type="spellStart"/>
      <w:r w:rsidRPr="006D6556">
        <w:rPr>
          <w:rFonts w:ascii="Times New Roman" w:hAnsi="Times New Roman"/>
          <w:color w:val="000000"/>
          <w:sz w:val="28"/>
          <w:lang w:val="ru-RU"/>
        </w:rPr>
        <w:t>трансгенных</w:t>
      </w:r>
      <w:proofErr w:type="spellEnd"/>
      <w:r w:rsidRPr="006D6556">
        <w:rPr>
          <w:rFonts w:ascii="Times New Roman" w:hAnsi="Times New Roman"/>
          <w:color w:val="000000"/>
          <w:sz w:val="28"/>
          <w:lang w:val="ru-RU"/>
        </w:rPr>
        <w:t xml:space="preserve"> организмов);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lastRenderedPageBreak/>
        <w:t>умение осуществлять осознанный выбор будущей профессиональной деятельности в области биологии, медицины, биотехнологии,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Предметные результаты освоения учебного предмета «Биология» в </w:t>
      </w:r>
      <w:r w:rsidRPr="006D6556">
        <w:rPr>
          <w:rFonts w:ascii="Times New Roman" w:hAnsi="Times New Roman"/>
          <w:b/>
          <w:i/>
          <w:color w:val="000000"/>
          <w:sz w:val="28"/>
          <w:lang w:val="ru-RU"/>
        </w:rPr>
        <w:t>11 классе</w:t>
      </w:r>
      <w:r w:rsidRPr="006D6556">
        <w:rPr>
          <w:rFonts w:ascii="Times New Roman" w:hAnsi="Times New Roman"/>
          <w:color w:val="000000"/>
          <w:sz w:val="28"/>
          <w:lang w:val="ru-RU"/>
        </w:rPr>
        <w:t xml:space="preserve"> должны отражать:</w:t>
      </w:r>
    </w:p>
    <w:p w:rsidR="00CE63D8" w:rsidRPr="006D6556" w:rsidRDefault="00BD01BC">
      <w:pPr>
        <w:spacing w:after="0" w:line="264" w:lineRule="auto"/>
        <w:ind w:firstLine="600"/>
        <w:jc w:val="both"/>
        <w:rPr>
          <w:lang w:val="ru-RU"/>
        </w:rPr>
      </w:pPr>
      <w:proofErr w:type="spellStart"/>
      <w:r w:rsidRPr="006D6556">
        <w:rPr>
          <w:rFonts w:ascii="Times New Roman" w:hAnsi="Times New Roman"/>
          <w:color w:val="000000"/>
          <w:sz w:val="28"/>
          <w:lang w:val="ru-RU"/>
        </w:rPr>
        <w:t>сформированность</w:t>
      </w:r>
      <w:proofErr w:type="spellEnd"/>
      <w:r w:rsidRPr="006D6556">
        <w:rPr>
          <w:rFonts w:ascii="Times New Roman" w:hAnsi="Times New Roman"/>
          <w:color w:val="000000"/>
          <w:sz w:val="28"/>
          <w:lang w:val="ru-RU"/>
        </w:rPr>
        <w:t xml:space="preserve"> знаний о месте и роли биологии в системе естественных наук, в формировании современной естественно-научной картины мира, в познании законов природы и решении экологических проблем человечества, а также в решении вопросов рационального природопользования, и в формировании ценностного отношения к природе, обществу, человеку, о вкладе российских и зарубежных учёных-биологов в развитие биологии;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умение владеть системой биологических знаний, которая включает определения и понимание сущности основополагающих биологических терминов и понятий (вид, экосистема, биосфера), биологические теории (эволюционная теория Ч. Дарвина, синтетическая теория эволюции), учения (А. Н. </w:t>
      </w:r>
      <w:proofErr w:type="spellStart"/>
      <w:r w:rsidRPr="006D6556">
        <w:rPr>
          <w:rFonts w:ascii="Times New Roman" w:hAnsi="Times New Roman"/>
          <w:color w:val="000000"/>
          <w:sz w:val="28"/>
          <w:lang w:val="ru-RU"/>
        </w:rPr>
        <w:t>Северцова</w:t>
      </w:r>
      <w:proofErr w:type="spellEnd"/>
      <w:r w:rsidRPr="006D6556">
        <w:rPr>
          <w:rFonts w:ascii="Times New Roman" w:hAnsi="Times New Roman"/>
          <w:color w:val="000000"/>
          <w:sz w:val="28"/>
          <w:lang w:val="ru-RU"/>
        </w:rPr>
        <w:t xml:space="preserve"> – о путях и направлениях эволюции, В.И. Вернадского – о биосфере), законы (генетического равновесия Дж. Харди и В. </w:t>
      </w:r>
      <w:proofErr w:type="spellStart"/>
      <w:r w:rsidRPr="006D6556">
        <w:rPr>
          <w:rFonts w:ascii="Times New Roman" w:hAnsi="Times New Roman"/>
          <w:color w:val="000000"/>
          <w:sz w:val="28"/>
          <w:lang w:val="ru-RU"/>
        </w:rPr>
        <w:t>Вайнберга</w:t>
      </w:r>
      <w:proofErr w:type="spellEnd"/>
      <w:r w:rsidRPr="006D6556">
        <w:rPr>
          <w:rFonts w:ascii="Times New Roman" w:hAnsi="Times New Roman"/>
          <w:color w:val="000000"/>
          <w:sz w:val="28"/>
          <w:lang w:val="ru-RU"/>
        </w:rPr>
        <w:t>, зародышевого сходства К. М. Бэра), правила (минимума Ю. Либиха, экологической пирамиды энергии), гипотезы (гипотеза «мира РНК» У. Гилберта);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владеть основными методами научного познания, используемыми в биологических исследованиях живых объектов и экосистем (описание, измерение, наблюдение, эксперимент), способами выявления и оценки антропогенных изменений в природе;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умение выделять существенные признаки: видов, биогеоценозов, экосистем и биосферы, стабилизирующего, движущего и разрывающего естественного отбора, аллопатрического и </w:t>
      </w:r>
      <w:proofErr w:type="spellStart"/>
      <w:r w:rsidRPr="006D6556">
        <w:rPr>
          <w:rFonts w:ascii="Times New Roman" w:hAnsi="Times New Roman"/>
          <w:color w:val="000000"/>
          <w:sz w:val="28"/>
          <w:lang w:val="ru-RU"/>
        </w:rPr>
        <w:t>симпатрического</w:t>
      </w:r>
      <w:proofErr w:type="spellEnd"/>
      <w:r w:rsidRPr="006D6556">
        <w:rPr>
          <w:rFonts w:ascii="Times New Roman" w:hAnsi="Times New Roman"/>
          <w:color w:val="000000"/>
          <w:sz w:val="28"/>
          <w:lang w:val="ru-RU"/>
        </w:rPr>
        <w:t xml:space="preserve"> видообразования, влияния движущих сил эволюции на генофонд популяции, приспособленности организмов к среде обитания, чередования направлений эволюции, круговорота веществ и потока энергии в экосистемах;</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устанавливать взаимосвязи между процессами эволюции, движущими силами антропогенеза, компонентами различных экосистем и приспособлениями к ним организмов;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 xml:space="preserve">умение выявлять отличительные признаки живых систем, приспособленность видов к среде обитания, абиотических и биотических </w:t>
      </w:r>
      <w:r w:rsidRPr="006D6556">
        <w:rPr>
          <w:rFonts w:ascii="Times New Roman" w:hAnsi="Times New Roman"/>
          <w:color w:val="000000"/>
          <w:sz w:val="28"/>
          <w:lang w:val="ru-RU"/>
        </w:rPr>
        <w:lastRenderedPageBreak/>
        <w:t>компонентов экосистем, взаимосвязей организмов в сообществах, антропогенных изменений в экосистемах своей местности;</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взаимосвязи организмов и среды обитания, единства человеческих рас, необходимости сохранения многообразия видов и экосистем как условия сосуществования природы и человечества;</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выполнять лабораторные и практические работы, соблюдать правила при работе с учебным и лабораторным оборудованием;</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оценивать гипотезы и теории о происхождении жизни, человека и человеческих рас, о причинах, последствиях и способах предотвращения глобальных изменений в биосфере;</w:t>
      </w:r>
    </w:p>
    <w:p w:rsidR="00CE63D8" w:rsidRPr="006D6556" w:rsidRDefault="00BD01BC">
      <w:pPr>
        <w:spacing w:after="0" w:line="264" w:lineRule="auto"/>
        <w:ind w:firstLine="600"/>
        <w:jc w:val="both"/>
        <w:rPr>
          <w:lang w:val="ru-RU"/>
        </w:rPr>
      </w:pPr>
      <w:r w:rsidRPr="006D6556">
        <w:rPr>
          <w:rFonts w:ascii="Times New Roman" w:hAnsi="Times New Roman"/>
          <w:color w:val="000000"/>
          <w:sz w:val="28"/>
          <w:lang w:val="ru-RU"/>
        </w:rPr>
        <w:t>умение осуществлять осознанный выбор будущей профессиональной деятельности в области биологии, экологии, природопользования, медицины, биотехнологии, психологии,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
    <w:p w:rsidR="00CE63D8" w:rsidRPr="006D6556" w:rsidRDefault="00CE63D8">
      <w:pPr>
        <w:rPr>
          <w:lang w:val="ru-RU"/>
        </w:rPr>
        <w:sectPr w:rsidR="00CE63D8" w:rsidRPr="006D6556">
          <w:pgSz w:w="11906" w:h="16383"/>
          <w:pgMar w:top="1134" w:right="850" w:bottom="1134" w:left="1701" w:header="720" w:footer="720" w:gutter="0"/>
          <w:cols w:space="720"/>
        </w:sectPr>
      </w:pPr>
    </w:p>
    <w:p w:rsidR="00CE63D8" w:rsidRDefault="00BD01BC">
      <w:pPr>
        <w:spacing w:after="0"/>
        <w:ind w:left="120"/>
      </w:pPr>
      <w:bookmarkStart w:id="6" w:name="block-18477624"/>
      <w:bookmarkEnd w:id="5"/>
      <w:r w:rsidRPr="006D6556">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CE63D8" w:rsidRDefault="00BD01BC">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44"/>
        <w:gridCol w:w="1841"/>
        <w:gridCol w:w="1910"/>
        <w:gridCol w:w="2662"/>
      </w:tblGrid>
      <w:tr w:rsidR="00CE63D8">
        <w:trPr>
          <w:trHeight w:val="144"/>
          <w:tblCellSpacing w:w="20" w:type="nil"/>
        </w:trPr>
        <w:tc>
          <w:tcPr>
            <w:tcW w:w="466" w:type="dxa"/>
            <w:vMerge w:val="restart"/>
            <w:tcMar>
              <w:top w:w="50" w:type="dxa"/>
              <w:left w:w="100" w:type="dxa"/>
            </w:tcMar>
            <w:vAlign w:val="center"/>
          </w:tcPr>
          <w:p w:rsidR="00CE63D8" w:rsidRDefault="00BD01BC">
            <w:pPr>
              <w:spacing w:after="0"/>
              <w:ind w:left="135"/>
            </w:pPr>
            <w:r>
              <w:rPr>
                <w:rFonts w:ascii="Times New Roman" w:hAnsi="Times New Roman"/>
                <w:b/>
                <w:color w:val="000000"/>
                <w:sz w:val="24"/>
              </w:rPr>
              <w:t xml:space="preserve">№ п/п </w:t>
            </w:r>
          </w:p>
          <w:p w:rsidR="00CE63D8" w:rsidRDefault="00CE63D8">
            <w:pPr>
              <w:spacing w:after="0"/>
              <w:ind w:left="135"/>
            </w:pPr>
          </w:p>
        </w:tc>
        <w:tc>
          <w:tcPr>
            <w:tcW w:w="2992" w:type="dxa"/>
            <w:vMerge w:val="restart"/>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CE63D8" w:rsidRDefault="00CE63D8">
            <w:pPr>
              <w:spacing w:after="0"/>
              <w:ind w:left="135"/>
            </w:pPr>
          </w:p>
        </w:tc>
        <w:tc>
          <w:tcPr>
            <w:tcW w:w="0" w:type="auto"/>
            <w:gridSpan w:val="3"/>
            <w:tcMar>
              <w:top w:w="50" w:type="dxa"/>
              <w:left w:w="100" w:type="dxa"/>
            </w:tcMar>
            <w:vAlign w:val="center"/>
          </w:tcPr>
          <w:p w:rsidR="00CE63D8" w:rsidRDefault="00BD01B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62" w:type="dxa"/>
            <w:vMerge w:val="restart"/>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CE63D8" w:rsidRDefault="00CE63D8">
            <w:pPr>
              <w:spacing w:after="0"/>
              <w:ind w:left="135"/>
            </w:pPr>
          </w:p>
        </w:tc>
      </w:tr>
      <w:tr w:rsidR="00CE63D8">
        <w:trPr>
          <w:trHeight w:val="144"/>
          <w:tblCellSpacing w:w="20" w:type="nil"/>
        </w:trPr>
        <w:tc>
          <w:tcPr>
            <w:tcW w:w="0" w:type="auto"/>
            <w:vMerge/>
            <w:tcBorders>
              <w:top w:val="nil"/>
            </w:tcBorders>
            <w:tcMar>
              <w:top w:w="50" w:type="dxa"/>
              <w:left w:w="100" w:type="dxa"/>
            </w:tcMar>
          </w:tcPr>
          <w:p w:rsidR="00CE63D8" w:rsidRDefault="00CE63D8"/>
        </w:tc>
        <w:tc>
          <w:tcPr>
            <w:tcW w:w="0" w:type="auto"/>
            <w:vMerge/>
            <w:tcBorders>
              <w:top w:val="nil"/>
            </w:tcBorders>
            <w:tcMar>
              <w:top w:w="50" w:type="dxa"/>
              <w:left w:w="100" w:type="dxa"/>
            </w:tcMar>
          </w:tcPr>
          <w:p w:rsidR="00CE63D8" w:rsidRDefault="00CE63D8"/>
        </w:tc>
        <w:tc>
          <w:tcPr>
            <w:tcW w:w="982" w:type="dxa"/>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CE63D8" w:rsidRDefault="00CE63D8">
            <w:pPr>
              <w:spacing w:after="0"/>
              <w:ind w:left="135"/>
            </w:pPr>
          </w:p>
        </w:tc>
        <w:tc>
          <w:tcPr>
            <w:tcW w:w="1706" w:type="dxa"/>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E63D8" w:rsidRDefault="00CE63D8">
            <w:pPr>
              <w:spacing w:after="0"/>
              <w:ind w:left="135"/>
            </w:pPr>
          </w:p>
        </w:tc>
        <w:tc>
          <w:tcPr>
            <w:tcW w:w="1793" w:type="dxa"/>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E63D8" w:rsidRDefault="00CE63D8">
            <w:pPr>
              <w:spacing w:after="0"/>
              <w:ind w:left="135"/>
            </w:pPr>
          </w:p>
        </w:tc>
        <w:tc>
          <w:tcPr>
            <w:tcW w:w="0" w:type="auto"/>
            <w:vMerge/>
            <w:tcBorders>
              <w:top w:val="nil"/>
            </w:tcBorders>
            <w:tcMar>
              <w:top w:w="50" w:type="dxa"/>
              <w:left w:w="100" w:type="dxa"/>
            </w:tcMar>
          </w:tcPr>
          <w:p w:rsidR="00CE63D8" w:rsidRDefault="00CE63D8"/>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1</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Биология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наука</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CE63D8">
            <w:pPr>
              <w:spacing w:after="0"/>
              <w:ind w:left="135"/>
              <w:jc w:val="center"/>
            </w:pP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2</w:t>
            </w:r>
          </w:p>
        </w:tc>
        <w:tc>
          <w:tcPr>
            <w:tcW w:w="2992"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Живые системы и их изучение</w:t>
            </w:r>
          </w:p>
        </w:tc>
        <w:tc>
          <w:tcPr>
            <w:tcW w:w="982"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CE63D8">
            <w:pPr>
              <w:spacing w:after="0"/>
              <w:ind w:left="135"/>
              <w:jc w:val="center"/>
            </w:pP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3</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Биология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2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4</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Химическая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10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5</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функции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8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2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6</w:t>
            </w:r>
          </w:p>
        </w:tc>
        <w:tc>
          <w:tcPr>
            <w:tcW w:w="2992"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Обмен веществ и превращение энергии в клетке</w:t>
            </w:r>
          </w:p>
        </w:tc>
        <w:tc>
          <w:tcPr>
            <w:tcW w:w="982"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7</w:t>
            </w:r>
          </w:p>
        </w:tc>
        <w:tc>
          <w:tcPr>
            <w:tcW w:w="2992"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Наследственная информация и реализация её в клетке</w:t>
            </w:r>
          </w:p>
        </w:tc>
        <w:tc>
          <w:tcPr>
            <w:tcW w:w="982"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8</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Жизненный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цикл</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6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9</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функции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17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1.5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10</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Размножение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8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1.5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11</w:t>
            </w:r>
          </w:p>
        </w:tc>
        <w:tc>
          <w:tcPr>
            <w:tcW w:w="2992"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Генетика – наука о наследственности и изменчивости организмов</w:t>
            </w:r>
          </w:p>
        </w:tc>
        <w:tc>
          <w:tcPr>
            <w:tcW w:w="982"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12</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Закономерности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наследственности</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10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13</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Закономерности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изменчивости</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6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14</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Генетика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3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15</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Селекция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4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16</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Биотехнология</w:t>
            </w:r>
            <w:proofErr w:type="spellEnd"/>
            <w:r>
              <w:rPr>
                <w:rFonts w:ascii="Times New Roman" w:hAnsi="Times New Roman"/>
                <w:color w:val="000000"/>
                <w:sz w:val="24"/>
              </w:rPr>
              <w:t xml:space="preserve"> и </w:t>
            </w:r>
            <w:proofErr w:type="spellStart"/>
            <w:r>
              <w:rPr>
                <w:rFonts w:ascii="Times New Roman" w:hAnsi="Times New Roman"/>
                <w:color w:val="000000"/>
                <w:sz w:val="24"/>
              </w:rPr>
              <w:t>синтетическая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биология</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4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CE63D8">
            <w:pPr>
              <w:spacing w:after="0"/>
              <w:ind w:left="135"/>
              <w:jc w:val="center"/>
            </w:pP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17</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CE63D8">
            <w:pPr>
              <w:spacing w:after="0"/>
              <w:ind w:left="135"/>
              <w:jc w:val="center"/>
            </w:pP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0" w:type="auto"/>
            <w:gridSpan w:val="2"/>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lastRenderedPageBreak/>
              <w:t>ОБЩЕЕ КОЛИЧЕСТВО ЧАСОВ ПО ПРОГРАММЕ</w:t>
            </w:r>
          </w:p>
        </w:tc>
        <w:tc>
          <w:tcPr>
            <w:tcW w:w="1544"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06"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 </w:t>
            </w: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13 </w:t>
            </w:r>
          </w:p>
        </w:tc>
        <w:tc>
          <w:tcPr>
            <w:tcW w:w="2662" w:type="dxa"/>
            <w:tcMar>
              <w:top w:w="50" w:type="dxa"/>
              <w:left w:w="100" w:type="dxa"/>
            </w:tcMar>
            <w:vAlign w:val="center"/>
          </w:tcPr>
          <w:p w:rsidR="00CE63D8" w:rsidRDefault="00CE63D8"/>
        </w:tc>
      </w:tr>
    </w:tbl>
    <w:p w:rsidR="00CE63D8" w:rsidRDefault="00CE63D8">
      <w:pPr>
        <w:sectPr w:rsidR="00CE63D8">
          <w:pgSz w:w="16383" w:h="11906" w:orient="landscape"/>
          <w:pgMar w:top="1134" w:right="850" w:bottom="1134" w:left="1701" w:header="720" w:footer="720" w:gutter="0"/>
          <w:cols w:space="720"/>
        </w:sectPr>
      </w:pPr>
    </w:p>
    <w:p w:rsidR="00CE63D8" w:rsidRDefault="00BD01BC">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44"/>
        <w:gridCol w:w="1841"/>
        <w:gridCol w:w="1910"/>
        <w:gridCol w:w="2662"/>
      </w:tblGrid>
      <w:tr w:rsidR="00CE63D8">
        <w:trPr>
          <w:trHeight w:val="144"/>
          <w:tblCellSpacing w:w="20" w:type="nil"/>
        </w:trPr>
        <w:tc>
          <w:tcPr>
            <w:tcW w:w="466" w:type="dxa"/>
            <w:vMerge w:val="restart"/>
            <w:tcMar>
              <w:top w:w="50" w:type="dxa"/>
              <w:left w:w="100" w:type="dxa"/>
            </w:tcMar>
            <w:vAlign w:val="center"/>
          </w:tcPr>
          <w:p w:rsidR="00CE63D8" w:rsidRDefault="00BD01BC">
            <w:pPr>
              <w:spacing w:after="0"/>
              <w:ind w:left="135"/>
            </w:pPr>
            <w:r>
              <w:rPr>
                <w:rFonts w:ascii="Times New Roman" w:hAnsi="Times New Roman"/>
                <w:b/>
                <w:color w:val="000000"/>
                <w:sz w:val="24"/>
              </w:rPr>
              <w:t xml:space="preserve">№ п/п </w:t>
            </w:r>
          </w:p>
          <w:p w:rsidR="00CE63D8" w:rsidRDefault="00CE63D8">
            <w:pPr>
              <w:spacing w:after="0"/>
              <w:ind w:left="135"/>
            </w:pPr>
          </w:p>
        </w:tc>
        <w:tc>
          <w:tcPr>
            <w:tcW w:w="2992" w:type="dxa"/>
            <w:vMerge w:val="restart"/>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CE63D8" w:rsidRDefault="00CE63D8">
            <w:pPr>
              <w:spacing w:after="0"/>
              <w:ind w:left="135"/>
            </w:pPr>
          </w:p>
        </w:tc>
        <w:tc>
          <w:tcPr>
            <w:tcW w:w="0" w:type="auto"/>
            <w:gridSpan w:val="3"/>
            <w:tcMar>
              <w:top w:w="50" w:type="dxa"/>
              <w:left w:w="100" w:type="dxa"/>
            </w:tcMar>
            <w:vAlign w:val="center"/>
          </w:tcPr>
          <w:p w:rsidR="00CE63D8" w:rsidRDefault="00BD01B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62" w:type="dxa"/>
            <w:vMerge w:val="restart"/>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CE63D8" w:rsidRDefault="00CE63D8">
            <w:pPr>
              <w:spacing w:after="0"/>
              <w:ind w:left="135"/>
            </w:pPr>
          </w:p>
        </w:tc>
      </w:tr>
      <w:tr w:rsidR="00CE63D8">
        <w:trPr>
          <w:trHeight w:val="144"/>
          <w:tblCellSpacing w:w="20" w:type="nil"/>
        </w:trPr>
        <w:tc>
          <w:tcPr>
            <w:tcW w:w="0" w:type="auto"/>
            <w:vMerge/>
            <w:tcBorders>
              <w:top w:val="nil"/>
            </w:tcBorders>
            <w:tcMar>
              <w:top w:w="50" w:type="dxa"/>
              <w:left w:w="100" w:type="dxa"/>
            </w:tcMar>
          </w:tcPr>
          <w:p w:rsidR="00CE63D8" w:rsidRDefault="00CE63D8"/>
        </w:tc>
        <w:tc>
          <w:tcPr>
            <w:tcW w:w="0" w:type="auto"/>
            <w:vMerge/>
            <w:tcBorders>
              <w:top w:val="nil"/>
            </w:tcBorders>
            <w:tcMar>
              <w:top w:w="50" w:type="dxa"/>
              <w:left w:w="100" w:type="dxa"/>
            </w:tcMar>
          </w:tcPr>
          <w:p w:rsidR="00CE63D8" w:rsidRDefault="00CE63D8"/>
        </w:tc>
        <w:tc>
          <w:tcPr>
            <w:tcW w:w="982" w:type="dxa"/>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CE63D8" w:rsidRDefault="00CE63D8">
            <w:pPr>
              <w:spacing w:after="0"/>
              <w:ind w:left="135"/>
            </w:pPr>
          </w:p>
        </w:tc>
        <w:tc>
          <w:tcPr>
            <w:tcW w:w="1706" w:type="dxa"/>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E63D8" w:rsidRDefault="00CE63D8">
            <w:pPr>
              <w:spacing w:after="0"/>
              <w:ind w:left="135"/>
            </w:pPr>
          </w:p>
        </w:tc>
        <w:tc>
          <w:tcPr>
            <w:tcW w:w="1793" w:type="dxa"/>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E63D8" w:rsidRDefault="00CE63D8">
            <w:pPr>
              <w:spacing w:after="0"/>
              <w:ind w:left="135"/>
            </w:pPr>
          </w:p>
        </w:tc>
        <w:tc>
          <w:tcPr>
            <w:tcW w:w="0" w:type="auto"/>
            <w:vMerge/>
            <w:tcBorders>
              <w:top w:val="nil"/>
            </w:tcBorders>
            <w:tcMar>
              <w:top w:w="50" w:type="dxa"/>
              <w:left w:w="100" w:type="dxa"/>
            </w:tcMar>
          </w:tcPr>
          <w:p w:rsidR="00CE63D8" w:rsidRDefault="00CE63D8"/>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1</w:t>
            </w:r>
          </w:p>
        </w:tc>
        <w:tc>
          <w:tcPr>
            <w:tcW w:w="2992"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Зарождение и развитие эволюционных представлений в биологии</w:t>
            </w:r>
          </w:p>
        </w:tc>
        <w:tc>
          <w:tcPr>
            <w:tcW w:w="982"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CE63D8">
            <w:pPr>
              <w:spacing w:after="0"/>
              <w:ind w:left="135"/>
              <w:jc w:val="center"/>
            </w:pP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2</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Микроэволюция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её</w:t>
            </w:r>
            <w:proofErr w:type="spellEnd"/>
            <w:r>
              <w:rPr>
                <w:rFonts w:ascii="Times New Roman" w:hAnsi="Times New Roman"/>
                <w:color w:val="000000"/>
                <w:sz w:val="24"/>
              </w:rPr>
              <w:t xml:space="preserve"> </w:t>
            </w:r>
            <w:proofErr w:type="spellStart"/>
            <w:r>
              <w:rPr>
                <w:rFonts w:ascii="Times New Roman" w:hAnsi="Times New Roman"/>
                <w:color w:val="000000"/>
                <w:sz w:val="24"/>
              </w:rPr>
              <w:t>результаты</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14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2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3</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Макроэволюция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её</w:t>
            </w:r>
            <w:proofErr w:type="spellEnd"/>
            <w:r>
              <w:rPr>
                <w:rFonts w:ascii="Times New Roman" w:hAnsi="Times New Roman"/>
                <w:color w:val="000000"/>
                <w:sz w:val="24"/>
              </w:rPr>
              <w:t xml:space="preserve"> </w:t>
            </w:r>
            <w:proofErr w:type="spellStart"/>
            <w:r>
              <w:rPr>
                <w:rFonts w:ascii="Times New Roman" w:hAnsi="Times New Roman"/>
                <w:color w:val="000000"/>
                <w:sz w:val="24"/>
              </w:rPr>
              <w:t>результаты</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6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CE63D8">
            <w:pPr>
              <w:spacing w:after="0"/>
              <w:ind w:left="135"/>
              <w:jc w:val="center"/>
            </w:pP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4</w:t>
            </w:r>
          </w:p>
        </w:tc>
        <w:tc>
          <w:tcPr>
            <w:tcW w:w="2992"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Происхождение и развитие жизни на Земле</w:t>
            </w:r>
          </w:p>
        </w:tc>
        <w:tc>
          <w:tcPr>
            <w:tcW w:w="982"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15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1.5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5</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Происхождение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r>
              <w:rPr>
                <w:rFonts w:ascii="Times New Roman" w:hAnsi="Times New Roman"/>
                <w:color w:val="000000"/>
                <w:sz w:val="24"/>
              </w:rPr>
              <w:t xml:space="preserve"> – </w:t>
            </w:r>
            <w:proofErr w:type="spellStart"/>
            <w:r>
              <w:rPr>
                <w:rFonts w:ascii="Times New Roman" w:hAnsi="Times New Roman"/>
                <w:color w:val="000000"/>
                <w:sz w:val="24"/>
              </w:rPr>
              <w:t>антропогенез</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10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6</w:t>
            </w:r>
          </w:p>
        </w:tc>
        <w:tc>
          <w:tcPr>
            <w:tcW w:w="2992"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Экология — наука о взаимоотношениях организмов и </w:t>
            </w:r>
            <w:proofErr w:type="spellStart"/>
            <w:r w:rsidRPr="006D6556">
              <w:rPr>
                <w:rFonts w:ascii="Times New Roman" w:hAnsi="Times New Roman"/>
                <w:color w:val="000000"/>
                <w:sz w:val="24"/>
                <w:lang w:val="ru-RU"/>
              </w:rPr>
              <w:t>надорганизменных</w:t>
            </w:r>
            <w:proofErr w:type="spellEnd"/>
            <w:r w:rsidRPr="006D6556">
              <w:rPr>
                <w:rFonts w:ascii="Times New Roman" w:hAnsi="Times New Roman"/>
                <w:color w:val="000000"/>
                <w:sz w:val="24"/>
                <w:lang w:val="ru-RU"/>
              </w:rPr>
              <w:t xml:space="preserve"> систем с окружающей средой</w:t>
            </w:r>
          </w:p>
        </w:tc>
        <w:tc>
          <w:tcPr>
            <w:tcW w:w="982"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7</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Организмы</w:t>
            </w:r>
            <w:proofErr w:type="spellEnd"/>
            <w:r>
              <w:rPr>
                <w:rFonts w:ascii="Times New Roman" w:hAnsi="Times New Roman"/>
                <w:color w:val="000000"/>
                <w:sz w:val="24"/>
              </w:rPr>
              <w:t xml:space="preserve"> и </w:t>
            </w:r>
            <w:proofErr w:type="spellStart"/>
            <w:r>
              <w:rPr>
                <w:rFonts w:ascii="Times New Roman" w:hAnsi="Times New Roman"/>
                <w:color w:val="000000"/>
                <w:sz w:val="24"/>
              </w:rPr>
              <w:t>среда</w:t>
            </w:r>
            <w:proofErr w:type="spellEnd"/>
            <w:r>
              <w:rPr>
                <w:rFonts w:ascii="Times New Roman" w:hAnsi="Times New Roman"/>
                <w:color w:val="000000"/>
                <w:sz w:val="24"/>
              </w:rPr>
              <w:t xml:space="preserve"> </w:t>
            </w:r>
            <w:proofErr w:type="spellStart"/>
            <w:r>
              <w:rPr>
                <w:rFonts w:ascii="Times New Roman" w:hAnsi="Times New Roman"/>
                <w:color w:val="000000"/>
                <w:sz w:val="24"/>
              </w:rPr>
              <w:t>обитания</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9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1.5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8</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Экология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видов</w:t>
            </w:r>
            <w:proofErr w:type="spellEnd"/>
            <w:r>
              <w:rPr>
                <w:rFonts w:ascii="Times New Roman" w:hAnsi="Times New Roman"/>
                <w:color w:val="000000"/>
                <w:sz w:val="24"/>
              </w:rPr>
              <w:t xml:space="preserve"> и </w:t>
            </w:r>
            <w:proofErr w:type="spellStart"/>
            <w:r>
              <w:rPr>
                <w:rFonts w:ascii="Times New Roman" w:hAnsi="Times New Roman"/>
                <w:color w:val="000000"/>
                <w:sz w:val="24"/>
              </w:rPr>
              <w:t>популяций</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9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9</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Экология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сообществ</w:t>
            </w:r>
            <w:proofErr w:type="spellEnd"/>
            <w:r>
              <w:rPr>
                <w:rFonts w:ascii="Times New Roman" w:hAnsi="Times New Roman"/>
                <w:color w:val="000000"/>
                <w:sz w:val="24"/>
              </w:rPr>
              <w:t xml:space="preserve">. </w:t>
            </w: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системы</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12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10</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Биосфера</w:t>
            </w:r>
            <w:proofErr w:type="spellEnd"/>
            <w:r>
              <w:rPr>
                <w:rFonts w:ascii="Times New Roman" w:hAnsi="Times New Roman"/>
                <w:color w:val="000000"/>
                <w:sz w:val="24"/>
              </w:rPr>
              <w:t xml:space="preserve"> – </w:t>
            </w:r>
            <w:proofErr w:type="spellStart"/>
            <w:r>
              <w:rPr>
                <w:rFonts w:ascii="Times New Roman" w:hAnsi="Times New Roman"/>
                <w:color w:val="000000"/>
                <w:sz w:val="24"/>
              </w:rPr>
              <w:t>глобальная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экосистема</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6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CE63D8">
            <w:pPr>
              <w:spacing w:after="0"/>
              <w:ind w:left="135"/>
              <w:jc w:val="center"/>
            </w:pP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11</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Человек</w:t>
            </w:r>
            <w:proofErr w:type="spellEnd"/>
            <w:r>
              <w:rPr>
                <w:rFonts w:ascii="Times New Roman" w:hAnsi="Times New Roman"/>
                <w:color w:val="000000"/>
                <w:sz w:val="24"/>
              </w:rPr>
              <w:t xml:space="preserve"> и </w:t>
            </w:r>
            <w:proofErr w:type="spellStart"/>
            <w:r>
              <w:rPr>
                <w:rFonts w:ascii="Times New Roman" w:hAnsi="Times New Roman"/>
                <w:color w:val="000000"/>
                <w:sz w:val="24"/>
              </w:rPr>
              <w:t>окружающая</w:t>
            </w:r>
            <w:proofErr w:type="spellEnd"/>
            <w:r>
              <w:rPr>
                <w:rFonts w:ascii="Times New Roman" w:hAnsi="Times New Roman"/>
                <w:color w:val="000000"/>
                <w:sz w:val="24"/>
              </w:rPr>
              <w:t xml:space="preserve"> </w:t>
            </w:r>
            <w:proofErr w:type="spellStart"/>
            <w:r>
              <w:rPr>
                <w:rFonts w:ascii="Times New Roman" w:hAnsi="Times New Roman"/>
                <w:color w:val="000000"/>
                <w:sz w:val="24"/>
              </w:rPr>
              <w:t>среда</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6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CE63D8">
            <w:pPr>
              <w:spacing w:after="0"/>
              <w:ind w:left="135"/>
              <w:jc w:val="center"/>
            </w:pP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466" w:type="dxa"/>
            <w:tcMar>
              <w:top w:w="50" w:type="dxa"/>
              <w:left w:w="100" w:type="dxa"/>
            </w:tcMar>
            <w:vAlign w:val="center"/>
          </w:tcPr>
          <w:p w:rsidR="00CE63D8" w:rsidRDefault="00BD01BC">
            <w:pPr>
              <w:spacing w:after="0"/>
            </w:pPr>
            <w:r>
              <w:rPr>
                <w:rFonts w:ascii="Times New Roman" w:hAnsi="Times New Roman"/>
                <w:color w:val="000000"/>
                <w:sz w:val="24"/>
              </w:rPr>
              <w:t>12</w:t>
            </w:r>
          </w:p>
        </w:tc>
        <w:tc>
          <w:tcPr>
            <w:tcW w:w="2992"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982"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8 </w:t>
            </w:r>
          </w:p>
        </w:tc>
        <w:tc>
          <w:tcPr>
            <w:tcW w:w="1706" w:type="dxa"/>
            <w:tcMar>
              <w:top w:w="50" w:type="dxa"/>
              <w:left w:w="100" w:type="dxa"/>
            </w:tcMar>
            <w:vAlign w:val="center"/>
          </w:tcPr>
          <w:p w:rsidR="00CE63D8" w:rsidRDefault="00CE63D8">
            <w:pPr>
              <w:spacing w:after="0"/>
              <w:ind w:left="135"/>
              <w:jc w:val="center"/>
            </w:pPr>
          </w:p>
        </w:tc>
        <w:tc>
          <w:tcPr>
            <w:tcW w:w="1793" w:type="dxa"/>
            <w:tcMar>
              <w:top w:w="50" w:type="dxa"/>
              <w:left w:w="100" w:type="dxa"/>
            </w:tcMar>
            <w:vAlign w:val="center"/>
          </w:tcPr>
          <w:p w:rsidR="00CE63D8" w:rsidRDefault="00CE63D8">
            <w:pPr>
              <w:spacing w:after="0"/>
              <w:ind w:left="135"/>
              <w:jc w:val="center"/>
            </w:pPr>
          </w:p>
        </w:tc>
        <w:tc>
          <w:tcPr>
            <w:tcW w:w="2662" w:type="dxa"/>
            <w:tcMar>
              <w:top w:w="50" w:type="dxa"/>
              <w:left w:w="100" w:type="dxa"/>
            </w:tcMar>
            <w:vAlign w:val="center"/>
          </w:tcPr>
          <w:p w:rsidR="00CE63D8" w:rsidRDefault="00CE63D8">
            <w:pPr>
              <w:spacing w:after="0"/>
              <w:ind w:left="135"/>
            </w:pPr>
          </w:p>
        </w:tc>
      </w:tr>
      <w:tr w:rsidR="00CE63D8">
        <w:trPr>
          <w:trHeight w:val="144"/>
          <w:tblCellSpacing w:w="20" w:type="nil"/>
        </w:trPr>
        <w:tc>
          <w:tcPr>
            <w:tcW w:w="0" w:type="auto"/>
            <w:gridSpan w:val="2"/>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ОБЩЕЕ КОЛИЧЕСТВО ЧАСОВ ПО ПРОГРАММЕ</w:t>
            </w:r>
          </w:p>
        </w:tc>
        <w:tc>
          <w:tcPr>
            <w:tcW w:w="1544"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06"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 </w:t>
            </w:r>
          </w:p>
        </w:tc>
        <w:tc>
          <w:tcPr>
            <w:tcW w:w="1793"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7.5 </w:t>
            </w:r>
          </w:p>
        </w:tc>
        <w:tc>
          <w:tcPr>
            <w:tcW w:w="2662" w:type="dxa"/>
            <w:tcMar>
              <w:top w:w="50" w:type="dxa"/>
              <w:left w:w="100" w:type="dxa"/>
            </w:tcMar>
            <w:vAlign w:val="center"/>
          </w:tcPr>
          <w:p w:rsidR="00CE63D8" w:rsidRDefault="00CE63D8"/>
        </w:tc>
      </w:tr>
    </w:tbl>
    <w:p w:rsidR="00CE63D8" w:rsidRDefault="00CE63D8">
      <w:pPr>
        <w:sectPr w:rsidR="00CE63D8">
          <w:pgSz w:w="16383" w:h="11906" w:orient="landscape"/>
          <w:pgMar w:top="1134" w:right="850" w:bottom="1134" w:left="1701" w:header="720" w:footer="720" w:gutter="0"/>
          <w:cols w:space="720"/>
        </w:sectPr>
      </w:pPr>
    </w:p>
    <w:p w:rsidR="00CE63D8" w:rsidRDefault="00BD01BC">
      <w:pPr>
        <w:spacing w:after="0"/>
        <w:ind w:left="120"/>
      </w:pPr>
      <w:bookmarkStart w:id="7" w:name="block-18477619"/>
      <w:bookmarkEnd w:id="6"/>
      <w:r>
        <w:rPr>
          <w:rFonts w:ascii="Times New Roman" w:hAnsi="Times New Roman"/>
          <w:b/>
          <w:color w:val="000000"/>
          <w:sz w:val="28"/>
        </w:rPr>
        <w:lastRenderedPageBreak/>
        <w:t xml:space="preserve"> ПОУРОЧНОЕ ПЛАНИРОВАНИЕ </w:t>
      </w:r>
    </w:p>
    <w:p w:rsidR="00CE63D8" w:rsidRDefault="00BD01BC">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13"/>
        <w:gridCol w:w="4609"/>
        <w:gridCol w:w="1199"/>
        <w:gridCol w:w="1841"/>
        <w:gridCol w:w="1910"/>
        <w:gridCol w:w="1347"/>
        <w:gridCol w:w="2221"/>
      </w:tblGrid>
      <w:tr w:rsidR="00CE63D8">
        <w:trPr>
          <w:trHeight w:val="144"/>
          <w:tblCellSpacing w:w="20" w:type="nil"/>
        </w:trPr>
        <w:tc>
          <w:tcPr>
            <w:tcW w:w="443" w:type="dxa"/>
            <w:vMerge w:val="restart"/>
            <w:tcMar>
              <w:top w:w="50" w:type="dxa"/>
              <w:left w:w="100" w:type="dxa"/>
            </w:tcMar>
            <w:vAlign w:val="center"/>
          </w:tcPr>
          <w:p w:rsidR="00CE63D8" w:rsidRDefault="00BD01BC">
            <w:pPr>
              <w:spacing w:after="0"/>
              <w:ind w:left="135"/>
            </w:pPr>
            <w:r>
              <w:rPr>
                <w:rFonts w:ascii="Times New Roman" w:hAnsi="Times New Roman"/>
                <w:b/>
                <w:color w:val="000000"/>
                <w:sz w:val="24"/>
              </w:rPr>
              <w:t xml:space="preserve">№ п/п </w:t>
            </w:r>
          </w:p>
          <w:p w:rsidR="00CE63D8" w:rsidRDefault="00CE63D8">
            <w:pPr>
              <w:spacing w:after="0"/>
              <w:ind w:left="135"/>
            </w:pPr>
          </w:p>
        </w:tc>
        <w:tc>
          <w:tcPr>
            <w:tcW w:w="3520" w:type="dxa"/>
            <w:vMerge w:val="restart"/>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CE63D8" w:rsidRDefault="00CE63D8">
            <w:pPr>
              <w:spacing w:after="0"/>
              <w:ind w:left="135"/>
            </w:pPr>
          </w:p>
        </w:tc>
        <w:tc>
          <w:tcPr>
            <w:tcW w:w="0" w:type="auto"/>
            <w:gridSpan w:val="3"/>
            <w:tcMar>
              <w:top w:w="50" w:type="dxa"/>
              <w:left w:w="100" w:type="dxa"/>
            </w:tcMar>
            <w:vAlign w:val="center"/>
          </w:tcPr>
          <w:p w:rsidR="00CE63D8" w:rsidRDefault="00BD01B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04" w:type="dxa"/>
            <w:vMerge w:val="restart"/>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CE63D8" w:rsidRDefault="00CE63D8">
            <w:pPr>
              <w:spacing w:after="0"/>
              <w:ind w:left="135"/>
            </w:pPr>
          </w:p>
        </w:tc>
        <w:tc>
          <w:tcPr>
            <w:tcW w:w="1914" w:type="dxa"/>
            <w:vMerge w:val="restart"/>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CE63D8" w:rsidRDefault="00CE63D8">
            <w:pPr>
              <w:spacing w:after="0"/>
              <w:ind w:left="135"/>
            </w:pPr>
          </w:p>
        </w:tc>
      </w:tr>
      <w:tr w:rsidR="00CE63D8">
        <w:trPr>
          <w:trHeight w:val="144"/>
          <w:tblCellSpacing w:w="20" w:type="nil"/>
        </w:trPr>
        <w:tc>
          <w:tcPr>
            <w:tcW w:w="0" w:type="auto"/>
            <w:vMerge/>
            <w:tcBorders>
              <w:top w:val="nil"/>
            </w:tcBorders>
            <w:tcMar>
              <w:top w:w="50" w:type="dxa"/>
              <w:left w:w="100" w:type="dxa"/>
            </w:tcMar>
          </w:tcPr>
          <w:p w:rsidR="00CE63D8" w:rsidRDefault="00CE63D8"/>
        </w:tc>
        <w:tc>
          <w:tcPr>
            <w:tcW w:w="0" w:type="auto"/>
            <w:vMerge/>
            <w:tcBorders>
              <w:top w:val="nil"/>
            </w:tcBorders>
            <w:tcMar>
              <w:top w:w="50" w:type="dxa"/>
              <w:left w:w="100" w:type="dxa"/>
            </w:tcMar>
          </w:tcPr>
          <w:p w:rsidR="00CE63D8" w:rsidRDefault="00CE63D8"/>
        </w:tc>
        <w:tc>
          <w:tcPr>
            <w:tcW w:w="777" w:type="dxa"/>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CE63D8" w:rsidRDefault="00CE63D8">
            <w:pPr>
              <w:spacing w:after="0"/>
              <w:ind w:left="135"/>
            </w:pPr>
          </w:p>
        </w:tc>
        <w:tc>
          <w:tcPr>
            <w:tcW w:w="1466" w:type="dxa"/>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E63D8" w:rsidRDefault="00CE63D8">
            <w:pPr>
              <w:spacing w:after="0"/>
              <w:ind w:left="135"/>
            </w:pPr>
          </w:p>
        </w:tc>
        <w:tc>
          <w:tcPr>
            <w:tcW w:w="1569" w:type="dxa"/>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E63D8" w:rsidRDefault="00CE63D8">
            <w:pPr>
              <w:spacing w:after="0"/>
              <w:ind w:left="135"/>
            </w:pPr>
          </w:p>
        </w:tc>
        <w:tc>
          <w:tcPr>
            <w:tcW w:w="0" w:type="auto"/>
            <w:vMerge/>
            <w:tcBorders>
              <w:top w:val="nil"/>
            </w:tcBorders>
            <w:tcMar>
              <w:top w:w="50" w:type="dxa"/>
              <w:left w:w="100" w:type="dxa"/>
            </w:tcMar>
          </w:tcPr>
          <w:p w:rsidR="00CE63D8" w:rsidRDefault="00CE63D8"/>
        </w:tc>
        <w:tc>
          <w:tcPr>
            <w:tcW w:w="0" w:type="auto"/>
            <w:vMerge/>
            <w:tcBorders>
              <w:top w:val="nil"/>
            </w:tcBorders>
            <w:tcMar>
              <w:top w:w="50" w:type="dxa"/>
              <w:left w:w="100" w:type="dxa"/>
            </w:tcMar>
          </w:tcPr>
          <w:p w:rsidR="00CE63D8" w:rsidRDefault="00CE63D8"/>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1</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Биология как комплексная наука и как часть современного общества</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2</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Живые системы и их свойства</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3</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Уровневая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живых</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4</w:t>
            </w:r>
          </w:p>
        </w:tc>
        <w:tc>
          <w:tcPr>
            <w:tcW w:w="3520" w:type="dxa"/>
            <w:tcMar>
              <w:top w:w="50" w:type="dxa"/>
              <w:left w:w="100" w:type="dxa"/>
            </w:tcMar>
            <w:vAlign w:val="center"/>
          </w:tcPr>
          <w:p w:rsidR="00CE63D8" w:rsidRDefault="00BD01BC">
            <w:pPr>
              <w:spacing w:after="0"/>
              <w:ind w:left="135"/>
            </w:pPr>
            <w:r w:rsidRPr="006D6556">
              <w:rPr>
                <w:rFonts w:ascii="Times New Roman" w:hAnsi="Times New Roman"/>
                <w:color w:val="000000"/>
                <w:sz w:val="24"/>
                <w:lang w:val="ru-RU"/>
              </w:rPr>
              <w:t xml:space="preserve">История открытия и изучения клетки. </w:t>
            </w:r>
            <w:proofErr w:type="spellStart"/>
            <w:r>
              <w:rPr>
                <w:rFonts w:ascii="Times New Roman" w:hAnsi="Times New Roman"/>
                <w:color w:val="000000"/>
                <w:sz w:val="24"/>
              </w:rPr>
              <w:t>Клеточная</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теория</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5</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Методы молекулярной и клеточной биологии. Практическая работа «Изучение методов клеточной биологии (хроматография, электрофорез, дифференциальное центрифугирование, ПЦР)»</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6</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Химический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состав</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7</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Минеральные вещества клетки, их биологическая роль</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8</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Органические вещества клетки — белки. Лабораторная работа «Обнаружение белков с помощью качественных реакций»</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9</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Свойства, классификация и функции белков</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lastRenderedPageBreak/>
              <w:t>10</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Органические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r>
              <w:rPr>
                <w:rFonts w:ascii="Times New Roman" w:hAnsi="Times New Roman"/>
                <w:color w:val="000000"/>
                <w:sz w:val="24"/>
              </w:rPr>
              <w:t xml:space="preserve"> — </w:t>
            </w:r>
            <w:proofErr w:type="spellStart"/>
            <w:r>
              <w:rPr>
                <w:rFonts w:ascii="Times New Roman" w:hAnsi="Times New Roman"/>
                <w:color w:val="000000"/>
                <w:sz w:val="24"/>
              </w:rPr>
              <w:t>углеводы</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11</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Органические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r>
              <w:rPr>
                <w:rFonts w:ascii="Times New Roman" w:hAnsi="Times New Roman"/>
                <w:color w:val="000000"/>
                <w:sz w:val="24"/>
              </w:rPr>
              <w:t xml:space="preserve"> — </w:t>
            </w:r>
            <w:proofErr w:type="spellStart"/>
            <w:r>
              <w:rPr>
                <w:rFonts w:ascii="Times New Roman" w:hAnsi="Times New Roman"/>
                <w:color w:val="000000"/>
                <w:sz w:val="24"/>
              </w:rPr>
              <w:t>липиды</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12</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Нуклеиновые кислоты. ДНК и РНК. Лабораторная работа «Исследование нуклеиновых кислот, выделенных из клеток различных организмов»</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13</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Строение и функции АТФ. Другие </w:t>
            </w:r>
            <w:proofErr w:type="spellStart"/>
            <w:r w:rsidRPr="006D6556">
              <w:rPr>
                <w:rFonts w:ascii="Times New Roman" w:hAnsi="Times New Roman"/>
                <w:color w:val="000000"/>
                <w:sz w:val="24"/>
                <w:lang w:val="ru-RU"/>
              </w:rPr>
              <w:t>нуклеозидтрифосфаты</w:t>
            </w:r>
            <w:proofErr w:type="spellEnd"/>
            <w:r w:rsidRPr="006D6556">
              <w:rPr>
                <w:rFonts w:ascii="Times New Roman" w:hAnsi="Times New Roman"/>
                <w:color w:val="000000"/>
                <w:sz w:val="24"/>
                <w:lang w:val="ru-RU"/>
              </w:rPr>
              <w:t xml:space="preserve"> (НТФ)</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14</w:t>
            </w:r>
          </w:p>
        </w:tc>
        <w:tc>
          <w:tcPr>
            <w:tcW w:w="3520" w:type="dxa"/>
            <w:tcMar>
              <w:top w:w="50" w:type="dxa"/>
              <w:left w:w="100" w:type="dxa"/>
            </w:tcMar>
            <w:vAlign w:val="center"/>
          </w:tcPr>
          <w:p w:rsidR="00CE63D8" w:rsidRPr="006D6556" w:rsidRDefault="00BD01BC">
            <w:pPr>
              <w:spacing w:after="0"/>
              <w:ind w:left="135"/>
              <w:rPr>
                <w:lang w:val="ru-RU"/>
              </w:rPr>
            </w:pPr>
            <w:proofErr w:type="spellStart"/>
            <w:r w:rsidRPr="006D6556">
              <w:rPr>
                <w:rFonts w:ascii="Times New Roman" w:hAnsi="Times New Roman"/>
                <w:color w:val="000000"/>
                <w:sz w:val="24"/>
                <w:lang w:val="ru-RU"/>
              </w:rPr>
              <w:t>Секвенирование</w:t>
            </w:r>
            <w:proofErr w:type="spellEnd"/>
            <w:r w:rsidRPr="006D6556">
              <w:rPr>
                <w:rFonts w:ascii="Times New Roman" w:hAnsi="Times New Roman"/>
                <w:color w:val="000000"/>
                <w:sz w:val="24"/>
                <w:lang w:val="ru-RU"/>
              </w:rPr>
              <w:t xml:space="preserve"> ДНК. Методы </w:t>
            </w:r>
            <w:proofErr w:type="spellStart"/>
            <w:r w:rsidRPr="006D6556">
              <w:rPr>
                <w:rFonts w:ascii="Times New Roman" w:hAnsi="Times New Roman"/>
                <w:color w:val="000000"/>
                <w:sz w:val="24"/>
                <w:lang w:val="ru-RU"/>
              </w:rPr>
              <w:t>геномики</w:t>
            </w:r>
            <w:proofErr w:type="spellEnd"/>
            <w:r w:rsidRPr="006D6556">
              <w:rPr>
                <w:rFonts w:ascii="Times New Roman" w:hAnsi="Times New Roman"/>
                <w:color w:val="000000"/>
                <w:sz w:val="24"/>
                <w:lang w:val="ru-RU"/>
              </w:rPr>
              <w:t xml:space="preserve">, </w:t>
            </w:r>
            <w:proofErr w:type="spellStart"/>
            <w:r w:rsidRPr="006D6556">
              <w:rPr>
                <w:rFonts w:ascii="Times New Roman" w:hAnsi="Times New Roman"/>
                <w:color w:val="000000"/>
                <w:sz w:val="24"/>
                <w:lang w:val="ru-RU"/>
              </w:rPr>
              <w:t>транскриптомики</w:t>
            </w:r>
            <w:proofErr w:type="spellEnd"/>
            <w:r w:rsidRPr="006D6556">
              <w:rPr>
                <w:rFonts w:ascii="Times New Roman" w:hAnsi="Times New Roman"/>
                <w:color w:val="000000"/>
                <w:sz w:val="24"/>
                <w:lang w:val="ru-RU"/>
              </w:rPr>
              <w:t xml:space="preserve">, </w:t>
            </w:r>
            <w:proofErr w:type="spellStart"/>
            <w:r w:rsidRPr="006D6556">
              <w:rPr>
                <w:rFonts w:ascii="Times New Roman" w:hAnsi="Times New Roman"/>
                <w:color w:val="000000"/>
                <w:sz w:val="24"/>
                <w:lang w:val="ru-RU"/>
              </w:rPr>
              <w:t>протеомики</w:t>
            </w:r>
            <w:proofErr w:type="spellEnd"/>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15</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Методы</w:t>
            </w:r>
            <w:proofErr w:type="spellEnd"/>
            <w:r>
              <w:rPr>
                <w:rFonts w:ascii="Times New Roman" w:hAnsi="Times New Roman"/>
                <w:color w:val="000000"/>
                <w:sz w:val="24"/>
              </w:rPr>
              <w:t xml:space="preserve"> </w:t>
            </w:r>
            <w:proofErr w:type="spellStart"/>
            <w:r>
              <w:rPr>
                <w:rFonts w:ascii="Times New Roman" w:hAnsi="Times New Roman"/>
                <w:color w:val="000000"/>
                <w:sz w:val="24"/>
              </w:rPr>
              <w:t>структурной</w:t>
            </w:r>
            <w:proofErr w:type="spellEnd"/>
            <w:r>
              <w:rPr>
                <w:rFonts w:ascii="Times New Roman" w:hAnsi="Times New Roman"/>
                <w:color w:val="000000"/>
                <w:sz w:val="24"/>
              </w:rPr>
              <w:t xml:space="preserve"> </w:t>
            </w:r>
            <w:proofErr w:type="spellStart"/>
            <w:r>
              <w:rPr>
                <w:rFonts w:ascii="Times New Roman" w:hAnsi="Times New Roman"/>
                <w:color w:val="000000"/>
                <w:sz w:val="24"/>
              </w:rPr>
              <w:t>биологии</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16</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Типы</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клеток</w:t>
            </w:r>
            <w:proofErr w:type="spellEnd"/>
            <w:r>
              <w:rPr>
                <w:rFonts w:ascii="Times New Roman" w:hAnsi="Times New Roman"/>
                <w:color w:val="000000"/>
                <w:sz w:val="24"/>
              </w:rPr>
              <w:t xml:space="preserve">. </w:t>
            </w:r>
            <w:proofErr w:type="spellStart"/>
            <w:r>
              <w:rPr>
                <w:rFonts w:ascii="Times New Roman" w:hAnsi="Times New Roman"/>
                <w:color w:val="000000"/>
                <w:sz w:val="24"/>
              </w:rPr>
              <w:t>Прокариотическая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клетка</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17</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Строение </w:t>
            </w:r>
            <w:proofErr w:type="spellStart"/>
            <w:r w:rsidRPr="006D6556">
              <w:rPr>
                <w:rFonts w:ascii="Times New Roman" w:hAnsi="Times New Roman"/>
                <w:color w:val="000000"/>
                <w:sz w:val="24"/>
                <w:lang w:val="ru-RU"/>
              </w:rPr>
              <w:t>эукариотической</w:t>
            </w:r>
            <w:proofErr w:type="spellEnd"/>
            <w:r w:rsidRPr="006D6556">
              <w:rPr>
                <w:rFonts w:ascii="Times New Roman" w:hAnsi="Times New Roman"/>
                <w:color w:val="000000"/>
                <w:sz w:val="24"/>
                <w:lang w:val="ru-RU"/>
              </w:rPr>
              <w:t xml:space="preserve"> клетки. Практическая работа «Изучение свойств клеточной мембраны»</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18</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Поверхностный</w:t>
            </w:r>
            <w:proofErr w:type="spellEnd"/>
            <w:r>
              <w:rPr>
                <w:rFonts w:ascii="Times New Roman" w:hAnsi="Times New Roman"/>
                <w:color w:val="000000"/>
                <w:sz w:val="24"/>
              </w:rPr>
              <w:t xml:space="preserve"> </w:t>
            </w:r>
            <w:proofErr w:type="spellStart"/>
            <w:r>
              <w:rPr>
                <w:rFonts w:ascii="Times New Roman" w:hAnsi="Times New Roman"/>
                <w:color w:val="000000"/>
                <w:sz w:val="24"/>
              </w:rPr>
              <w:t>аппарат</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19</w:t>
            </w:r>
          </w:p>
        </w:tc>
        <w:tc>
          <w:tcPr>
            <w:tcW w:w="3520" w:type="dxa"/>
            <w:tcMar>
              <w:top w:w="50" w:type="dxa"/>
              <w:left w:w="100" w:type="dxa"/>
            </w:tcMar>
            <w:vAlign w:val="center"/>
          </w:tcPr>
          <w:p w:rsidR="00CE63D8" w:rsidRPr="006D6556" w:rsidRDefault="00BD01BC">
            <w:pPr>
              <w:spacing w:after="0"/>
              <w:ind w:left="135"/>
              <w:rPr>
                <w:lang w:val="ru-RU"/>
              </w:rPr>
            </w:pPr>
            <w:proofErr w:type="spellStart"/>
            <w:r w:rsidRPr="006D6556">
              <w:rPr>
                <w:rFonts w:ascii="Times New Roman" w:hAnsi="Times New Roman"/>
                <w:color w:val="000000"/>
                <w:sz w:val="24"/>
                <w:lang w:val="ru-RU"/>
              </w:rPr>
              <w:t>Одномембранные</w:t>
            </w:r>
            <w:proofErr w:type="spellEnd"/>
            <w:r w:rsidRPr="006D6556">
              <w:rPr>
                <w:rFonts w:ascii="Times New Roman" w:hAnsi="Times New Roman"/>
                <w:color w:val="000000"/>
                <w:sz w:val="24"/>
                <w:lang w:val="ru-RU"/>
              </w:rPr>
              <w:t xml:space="preserve"> органоиды клетки. Практическая работа «Изучение движения цитоплазмы в растительных клетках»</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20</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Полуавтономные органоиды клетки: митохондрии, пластиды. Лабораторная работа «Исследование плазмолиза и </w:t>
            </w:r>
            <w:proofErr w:type="spellStart"/>
            <w:r w:rsidRPr="006D6556">
              <w:rPr>
                <w:rFonts w:ascii="Times New Roman" w:hAnsi="Times New Roman"/>
                <w:color w:val="000000"/>
                <w:sz w:val="24"/>
                <w:lang w:val="ru-RU"/>
              </w:rPr>
              <w:t>деплазмолиза</w:t>
            </w:r>
            <w:proofErr w:type="spellEnd"/>
            <w:r w:rsidRPr="006D6556">
              <w:rPr>
                <w:rFonts w:ascii="Times New Roman" w:hAnsi="Times New Roman"/>
                <w:color w:val="000000"/>
                <w:sz w:val="24"/>
                <w:lang w:val="ru-RU"/>
              </w:rPr>
              <w:t xml:space="preserve"> в растительных клетках»</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21</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Немембранные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органоиды</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22</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функции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ядра</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lastRenderedPageBreak/>
              <w:t>23</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Сравнительная характеристика клеток эукариот. Лабораторная работа «Изучение строения клеток различных организмов»</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24</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Ассимиляция и диссимиляция — две стороны метаболизма. Типы обмена веществ. Лабораторная работа «Изучение каталитической активности ферментов (на примере амилазы или каталазы)»</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25</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Ферментативный характер реакций клеточного метаболизма. Лабораторная работа «Изучение ферментативного расщепления пероксида водорода в растительных и животных клетках»</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26</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Белки-активаторы и белки-ингибиторы</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27</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Автотрофный</w:t>
            </w:r>
            <w:proofErr w:type="spellEnd"/>
            <w:r>
              <w:rPr>
                <w:rFonts w:ascii="Times New Roman" w:hAnsi="Times New Roman"/>
                <w:color w:val="000000"/>
                <w:sz w:val="24"/>
              </w:rPr>
              <w:t xml:space="preserve"> </w:t>
            </w:r>
            <w:proofErr w:type="spellStart"/>
            <w:r>
              <w:rPr>
                <w:rFonts w:ascii="Times New Roman" w:hAnsi="Times New Roman"/>
                <w:color w:val="000000"/>
                <w:sz w:val="24"/>
              </w:rPr>
              <w:t>тип</w:t>
            </w:r>
            <w:proofErr w:type="spellEnd"/>
            <w:r>
              <w:rPr>
                <w:rFonts w:ascii="Times New Roman" w:hAnsi="Times New Roman"/>
                <w:color w:val="000000"/>
                <w:sz w:val="24"/>
              </w:rPr>
              <w:t xml:space="preserve"> </w:t>
            </w:r>
            <w:proofErr w:type="spellStart"/>
            <w:r>
              <w:rPr>
                <w:rFonts w:ascii="Times New Roman" w:hAnsi="Times New Roman"/>
                <w:color w:val="000000"/>
                <w:sz w:val="24"/>
              </w:rPr>
              <w:t>обмена</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28</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Фотосинтез</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29</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Хемосинтез. Лабораторная работа «Сравнение процессов фотосинтеза и хемосинтеза»</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30</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Анаэробные организмы. Виды брожения. Лабораторная работа «Сравнение процессов брожения и дыхания»</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31</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Аэробные организмы. Этапы энергетического обмена</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32</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Энергия мембранного градиента протонов. Синтез АТФ: работа </w:t>
            </w:r>
            <w:r w:rsidRPr="006D6556">
              <w:rPr>
                <w:rFonts w:ascii="Times New Roman" w:hAnsi="Times New Roman"/>
                <w:color w:val="000000"/>
                <w:sz w:val="24"/>
                <w:lang w:val="ru-RU"/>
              </w:rPr>
              <w:lastRenderedPageBreak/>
              <w:t>протонной АТФ-</w:t>
            </w:r>
            <w:proofErr w:type="spellStart"/>
            <w:r w:rsidRPr="006D6556">
              <w:rPr>
                <w:rFonts w:ascii="Times New Roman" w:hAnsi="Times New Roman"/>
                <w:color w:val="000000"/>
                <w:sz w:val="24"/>
                <w:lang w:val="ru-RU"/>
              </w:rPr>
              <w:t>синтазы</w:t>
            </w:r>
            <w:proofErr w:type="spellEnd"/>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lastRenderedPageBreak/>
              <w:t>33</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Реакции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матричного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синтеза</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34</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Транскрипция</w:t>
            </w:r>
            <w:proofErr w:type="spellEnd"/>
            <w:r>
              <w:rPr>
                <w:rFonts w:ascii="Times New Roman" w:hAnsi="Times New Roman"/>
                <w:color w:val="000000"/>
                <w:sz w:val="24"/>
              </w:rPr>
              <w:t xml:space="preserve"> — </w:t>
            </w:r>
            <w:proofErr w:type="spellStart"/>
            <w:r>
              <w:rPr>
                <w:rFonts w:ascii="Times New Roman" w:hAnsi="Times New Roman"/>
                <w:color w:val="000000"/>
                <w:sz w:val="24"/>
              </w:rPr>
              <w:t>матричный</w:t>
            </w:r>
            <w:proofErr w:type="spellEnd"/>
            <w:r>
              <w:rPr>
                <w:rFonts w:ascii="Times New Roman" w:hAnsi="Times New Roman"/>
                <w:color w:val="000000"/>
                <w:sz w:val="24"/>
              </w:rPr>
              <w:t xml:space="preserve"> </w:t>
            </w:r>
            <w:proofErr w:type="spellStart"/>
            <w:r>
              <w:rPr>
                <w:rFonts w:ascii="Times New Roman" w:hAnsi="Times New Roman"/>
                <w:color w:val="000000"/>
                <w:sz w:val="24"/>
              </w:rPr>
              <w:t>синтез</w:t>
            </w:r>
            <w:proofErr w:type="spellEnd"/>
            <w:r>
              <w:rPr>
                <w:rFonts w:ascii="Times New Roman" w:hAnsi="Times New Roman"/>
                <w:color w:val="000000"/>
                <w:sz w:val="24"/>
              </w:rPr>
              <w:t xml:space="preserve"> РНК</w:t>
            </w:r>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35</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Трансляция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её</w:t>
            </w:r>
            <w:proofErr w:type="spellEnd"/>
            <w:r>
              <w:rPr>
                <w:rFonts w:ascii="Times New Roman" w:hAnsi="Times New Roman"/>
                <w:color w:val="000000"/>
                <w:sz w:val="24"/>
              </w:rPr>
              <w:t xml:space="preserve"> </w:t>
            </w:r>
            <w:proofErr w:type="spellStart"/>
            <w:r>
              <w:rPr>
                <w:rFonts w:ascii="Times New Roman" w:hAnsi="Times New Roman"/>
                <w:color w:val="000000"/>
                <w:sz w:val="24"/>
              </w:rPr>
              <w:t>этапы</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36</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Кодирование аминокислот. Роль рибосом в биосинтезе белка</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37</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Организация генома у прокариот и эукариот</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38</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Молекулярные механизмы экспрессии генов у эукариот</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39</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Вирусы — внеклеточные формы жизни и облигатные паразиты. Практическая работа «Создание модели вируса»</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40</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Вирусные заболевания человека, животных, растений</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41</w:t>
            </w:r>
          </w:p>
        </w:tc>
        <w:tc>
          <w:tcPr>
            <w:tcW w:w="3520" w:type="dxa"/>
            <w:tcMar>
              <w:top w:w="50" w:type="dxa"/>
              <w:left w:w="100" w:type="dxa"/>
            </w:tcMar>
            <w:vAlign w:val="center"/>
          </w:tcPr>
          <w:p w:rsidR="00CE63D8" w:rsidRPr="006D6556" w:rsidRDefault="00BD01BC">
            <w:pPr>
              <w:spacing w:after="0"/>
              <w:ind w:left="135"/>
              <w:rPr>
                <w:lang w:val="ru-RU"/>
              </w:rPr>
            </w:pPr>
            <w:proofErr w:type="spellStart"/>
            <w:r w:rsidRPr="006D6556">
              <w:rPr>
                <w:rFonts w:ascii="Times New Roman" w:hAnsi="Times New Roman"/>
                <w:color w:val="000000"/>
                <w:sz w:val="24"/>
                <w:lang w:val="ru-RU"/>
              </w:rPr>
              <w:t>Нанотехнологии</w:t>
            </w:r>
            <w:proofErr w:type="spellEnd"/>
            <w:r w:rsidRPr="006D6556">
              <w:rPr>
                <w:rFonts w:ascii="Times New Roman" w:hAnsi="Times New Roman"/>
                <w:color w:val="000000"/>
                <w:sz w:val="24"/>
                <w:lang w:val="ru-RU"/>
              </w:rPr>
              <w:t xml:space="preserve"> в биологии и медицине</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42</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Жизненный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цикл</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43</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Матричный</w:t>
            </w:r>
            <w:proofErr w:type="spellEnd"/>
            <w:r>
              <w:rPr>
                <w:rFonts w:ascii="Times New Roman" w:hAnsi="Times New Roman"/>
                <w:color w:val="000000"/>
                <w:sz w:val="24"/>
              </w:rPr>
              <w:t xml:space="preserve"> </w:t>
            </w:r>
            <w:proofErr w:type="spellStart"/>
            <w:r>
              <w:rPr>
                <w:rFonts w:ascii="Times New Roman" w:hAnsi="Times New Roman"/>
                <w:color w:val="000000"/>
                <w:sz w:val="24"/>
              </w:rPr>
              <w:t>синтез</w:t>
            </w:r>
            <w:proofErr w:type="spellEnd"/>
            <w:r>
              <w:rPr>
                <w:rFonts w:ascii="Times New Roman" w:hAnsi="Times New Roman"/>
                <w:color w:val="000000"/>
                <w:sz w:val="24"/>
              </w:rPr>
              <w:t xml:space="preserve"> ДНК</w:t>
            </w:r>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44</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Хромосомы. Лабораторная работа «Изучение хромосом на готовых микропрепаратах»</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45</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Деление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r>
              <w:rPr>
                <w:rFonts w:ascii="Times New Roman" w:hAnsi="Times New Roman"/>
                <w:color w:val="000000"/>
                <w:sz w:val="24"/>
              </w:rPr>
              <w:t xml:space="preserve"> — </w:t>
            </w:r>
            <w:proofErr w:type="spellStart"/>
            <w:r>
              <w:rPr>
                <w:rFonts w:ascii="Times New Roman" w:hAnsi="Times New Roman"/>
                <w:color w:val="000000"/>
                <w:sz w:val="24"/>
              </w:rPr>
              <w:t>митоз</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46</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Типы клеток. Кариокинез и цитокинез. Лабораторная работа «Наблюдение митоза в клетках кончика корешка лука (на готовых микропрепаратах)»</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47</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Регуляция</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цикла</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клеток</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lastRenderedPageBreak/>
              <w:t>48</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Организм</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единое</w:t>
            </w:r>
            <w:proofErr w:type="spellEnd"/>
            <w:r>
              <w:rPr>
                <w:rFonts w:ascii="Times New Roman" w:hAnsi="Times New Roman"/>
                <w:color w:val="000000"/>
                <w:sz w:val="24"/>
              </w:rPr>
              <w:t xml:space="preserve"> </w:t>
            </w:r>
            <w:proofErr w:type="spellStart"/>
            <w:r>
              <w:rPr>
                <w:rFonts w:ascii="Times New Roman" w:hAnsi="Times New Roman"/>
                <w:color w:val="000000"/>
                <w:sz w:val="24"/>
              </w:rPr>
              <w:t>целое</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49</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Ткани растений. Лабораторная работа «Изучение тканей растений»</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50</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Ткани животных и человека. Лабораторная работа «Изучение тканей животных»</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51</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Органы. Системы органов. Лабораторная работа «Изучение органов цветкового растения»</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52</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Опора</w:t>
            </w:r>
            <w:proofErr w:type="spellEnd"/>
            <w:r>
              <w:rPr>
                <w:rFonts w:ascii="Times New Roman" w:hAnsi="Times New Roman"/>
                <w:color w:val="000000"/>
                <w:sz w:val="24"/>
              </w:rPr>
              <w:t xml:space="preserve"> </w:t>
            </w:r>
            <w:proofErr w:type="spellStart"/>
            <w:r>
              <w:rPr>
                <w:rFonts w:ascii="Times New Roman" w:hAnsi="Times New Roman"/>
                <w:color w:val="000000"/>
                <w:sz w:val="24"/>
              </w:rPr>
              <w:t>тела</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53</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54</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Питание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55</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Питание позвоночных животных. Пищеварительная система человека</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56</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Дыхание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57</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Дыхание позвоночных животных и человека</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58</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Транспорт</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w:t>
            </w:r>
            <w:proofErr w:type="spellEnd"/>
            <w:r>
              <w:rPr>
                <w:rFonts w:ascii="Times New Roman" w:hAnsi="Times New Roman"/>
                <w:color w:val="000000"/>
                <w:sz w:val="24"/>
              </w:rPr>
              <w:t xml:space="preserve"> у </w:t>
            </w:r>
            <w:proofErr w:type="spellStart"/>
            <w:r>
              <w:rPr>
                <w:rFonts w:ascii="Times New Roman" w:hAnsi="Times New Roman"/>
                <w:color w:val="000000"/>
                <w:sz w:val="24"/>
              </w:rPr>
              <w:t>организмов</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59</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Кровеносная система позвоночных животных и человека</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60</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Выделение</w:t>
            </w:r>
            <w:proofErr w:type="spellEnd"/>
            <w:r>
              <w:rPr>
                <w:rFonts w:ascii="Times New Roman" w:hAnsi="Times New Roman"/>
                <w:color w:val="000000"/>
                <w:sz w:val="24"/>
              </w:rPr>
              <w:t xml:space="preserve"> у </w:t>
            </w:r>
            <w:proofErr w:type="spellStart"/>
            <w:r>
              <w:rPr>
                <w:rFonts w:ascii="Times New Roman" w:hAnsi="Times New Roman"/>
                <w:color w:val="000000"/>
                <w:sz w:val="24"/>
              </w:rPr>
              <w:t>организмов</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61</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Защита</w:t>
            </w:r>
            <w:proofErr w:type="spellEnd"/>
            <w:r>
              <w:rPr>
                <w:rFonts w:ascii="Times New Roman" w:hAnsi="Times New Roman"/>
                <w:color w:val="000000"/>
                <w:sz w:val="24"/>
              </w:rPr>
              <w:t xml:space="preserve"> у </w:t>
            </w:r>
            <w:proofErr w:type="spellStart"/>
            <w:r>
              <w:rPr>
                <w:rFonts w:ascii="Times New Roman" w:hAnsi="Times New Roman"/>
                <w:color w:val="000000"/>
                <w:sz w:val="24"/>
              </w:rPr>
              <w:t>организмов</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62</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Иммунная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63</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Раздражимость и регуляция у организмов</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64</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Гуморальная регуляция и эндокринная система животных и человека</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lastRenderedPageBreak/>
              <w:t>65</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Формы</w:t>
            </w:r>
            <w:proofErr w:type="spellEnd"/>
            <w:r>
              <w:rPr>
                <w:rFonts w:ascii="Times New Roman" w:hAnsi="Times New Roman"/>
                <w:color w:val="000000"/>
                <w:sz w:val="24"/>
              </w:rPr>
              <w:t xml:space="preserve"> </w:t>
            </w:r>
            <w:proofErr w:type="spellStart"/>
            <w:r>
              <w:rPr>
                <w:rFonts w:ascii="Times New Roman" w:hAnsi="Times New Roman"/>
                <w:color w:val="000000"/>
                <w:sz w:val="24"/>
              </w:rPr>
              <w:t>размножения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66</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Половое</w:t>
            </w:r>
            <w:proofErr w:type="spellEnd"/>
            <w:r>
              <w:rPr>
                <w:rFonts w:ascii="Times New Roman" w:hAnsi="Times New Roman"/>
                <w:color w:val="000000"/>
                <w:sz w:val="24"/>
              </w:rPr>
              <w:t xml:space="preserve"> </w:t>
            </w:r>
            <w:proofErr w:type="spellStart"/>
            <w:r>
              <w:rPr>
                <w:rFonts w:ascii="Times New Roman" w:hAnsi="Times New Roman"/>
                <w:color w:val="000000"/>
                <w:sz w:val="24"/>
              </w:rPr>
              <w:t>размножение</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67</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Мейоз</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68</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Гаметогенез. Образование и развитие половых клеток. Лабораторная работа «Изучение строения половых клеток на готовых микропрепаратах»</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69</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Индивидуальное</w:t>
            </w:r>
            <w:proofErr w:type="spellEnd"/>
            <w:r>
              <w:rPr>
                <w:rFonts w:ascii="Times New Roman" w:hAnsi="Times New Roman"/>
                <w:color w:val="000000"/>
                <w:sz w:val="24"/>
              </w:rPr>
              <w:t xml:space="preserve"> </w:t>
            </w: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r>
              <w:rPr>
                <w:rFonts w:ascii="Times New Roman" w:hAnsi="Times New Roman"/>
                <w:color w:val="000000"/>
                <w:sz w:val="24"/>
              </w:rPr>
              <w:t xml:space="preserve"> — </w:t>
            </w:r>
            <w:proofErr w:type="spellStart"/>
            <w:r>
              <w:rPr>
                <w:rFonts w:ascii="Times New Roman" w:hAnsi="Times New Roman"/>
                <w:color w:val="000000"/>
                <w:sz w:val="24"/>
              </w:rPr>
              <w:t>онтогенез</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70</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Закладка органов и тканей из зародышевых листков</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71</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Рост и развитие животных. Лабораторная работа «Выявление признаков сходства зародышей позвоночных животных»</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72</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Размножение и развитие растений. Лабораторная работа «Строение органов размножения высших растений»</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73</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История становления и развития генетики как науки</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74</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Основные понятия и символы генетики. Лабораторная работа «Дрозофила как объект генетических исследований»</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75</w:t>
            </w:r>
          </w:p>
        </w:tc>
        <w:tc>
          <w:tcPr>
            <w:tcW w:w="3520" w:type="dxa"/>
            <w:tcMar>
              <w:top w:w="50" w:type="dxa"/>
              <w:left w:w="100" w:type="dxa"/>
            </w:tcMar>
            <w:vAlign w:val="center"/>
          </w:tcPr>
          <w:p w:rsidR="00CE63D8" w:rsidRDefault="00BD01BC">
            <w:pPr>
              <w:spacing w:after="0"/>
              <w:ind w:left="135"/>
            </w:pPr>
            <w:r w:rsidRPr="006D6556">
              <w:rPr>
                <w:rFonts w:ascii="Times New Roman" w:hAnsi="Times New Roman"/>
                <w:color w:val="000000"/>
                <w:sz w:val="24"/>
                <w:lang w:val="ru-RU"/>
              </w:rPr>
              <w:t xml:space="preserve">Закономерности наследования признаков. Моногибридное скрещивание. </w:t>
            </w:r>
            <w:proofErr w:type="spellStart"/>
            <w:r>
              <w:rPr>
                <w:rFonts w:ascii="Times New Roman" w:hAnsi="Times New Roman"/>
                <w:color w:val="000000"/>
                <w:sz w:val="24"/>
              </w:rPr>
              <w:t>Практическая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w:t>
            </w:r>
            <w:proofErr w:type="spellStart"/>
            <w:r>
              <w:rPr>
                <w:rFonts w:ascii="Times New Roman" w:hAnsi="Times New Roman"/>
                <w:color w:val="000000"/>
                <w:sz w:val="24"/>
              </w:rPr>
              <w:t>Изучение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результатов</w:t>
            </w:r>
            <w:proofErr w:type="spellEnd"/>
            <w:r>
              <w:rPr>
                <w:rFonts w:ascii="Times New Roman" w:hAnsi="Times New Roman"/>
                <w:color w:val="000000"/>
                <w:sz w:val="24"/>
              </w:rPr>
              <w:t xml:space="preserve"> </w:t>
            </w:r>
            <w:proofErr w:type="spellStart"/>
            <w:r>
              <w:rPr>
                <w:rFonts w:ascii="Times New Roman" w:hAnsi="Times New Roman"/>
                <w:color w:val="000000"/>
                <w:sz w:val="24"/>
              </w:rPr>
              <w:t>моногибридного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скрещивания</w:t>
            </w:r>
            <w:proofErr w:type="spellEnd"/>
            <w:r>
              <w:rPr>
                <w:rFonts w:ascii="Times New Roman" w:hAnsi="Times New Roman"/>
                <w:color w:val="000000"/>
                <w:sz w:val="24"/>
              </w:rPr>
              <w:t xml:space="preserve"> у </w:t>
            </w:r>
            <w:proofErr w:type="spellStart"/>
            <w:r>
              <w:rPr>
                <w:rFonts w:ascii="Times New Roman" w:hAnsi="Times New Roman"/>
                <w:color w:val="000000"/>
                <w:sz w:val="24"/>
              </w:rPr>
              <w:t>дрозофилы</w:t>
            </w:r>
            <w:proofErr w:type="spellEnd"/>
            <w:r>
              <w:rPr>
                <w:rFonts w:ascii="Times New Roman" w:hAnsi="Times New Roman"/>
                <w:color w:val="000000"/>
                <w:sz w:val="24"/>
              </w:rPr>
              <w:t>"</w:t>
            </w:r>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lastRenderedPageBreak/>
              <w:t>76</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Цитологические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основы</w:t>
            </w:r>
            <w:proofErr w:type="spellEnd"/>
            <w:r>
              <w:rPr>
                <w:rFonts w:ascii="Times New Roman" w:hAnsi="Times New Roman"/>
                <w:color w:val="000000"/>
                <w:sz w:val="24"/>
              </w:rPr>
              <w:t xml:space="preserve"> </w:t>
            </w:r>
            <w:proofErr w:type="spellStart"/>
            <w:r>
              <w:rPr>
                <w:rFonts w:ascii="Times New Roman" w:hAnsi="Times New Roman"/>
                <w:color w:val="000000"/>
                <w:sz w:val="24"/>
              </w:rPr>
              <w:t>моногибридного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скрещивания</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77</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Анализирующее</w:t>
            </w:r>
            <w:proofErr w:type="spellEnd"/>
            <w:r>
              <w:rPr>
                <w:rFonts w:ascii="Times New Roman" w:hAnsi="Times New Roman"/>
                <w:color w:val="000000"/>
                <w:sz w:val="24"/>
              </w:rPr>
              <w:t xml:space="preserve"> </w:t>
            </w:r>
            <w:proofErr w:type="spellStart"/>
            <w:r>
              <w:rPr>
                <w:rFonts w:ascii="Times New Roman" w:hAnsi="Times New Roman"/>
                <w:color w:val="000000"/>
                <w:sz w:val="24"/>
              </w:rPr>
              <w:t>скрещивание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Неполное</w:t>
            </w:r>
            <w:proofErr w:type="spellEnd"/>
            <w:r>
              <w:rPr>
                <w:rFonts w:ascii="Times New Roman" w:hAnsi="Times New Roman"/>
                <w:color w:val="000000"/>
                <w:sz w:val="24"/>
              </w:rPr>
              <w:t xml:space="preserve"> </w:t>
            </w:r>
            <w:proofErr w:type="spellStart"/>
            <w:r>
              <w:rPr>
                <w:rFonts w:ascii="Times New Roman" w:hAnsi="Times New Roman"/>
                <w:color w:val="000000"/>
                <w:sz w:val="24"/>
              </w:rPr>
              <w:t>доминирование</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78</w:t>
            </w:r>
          </w:p>
        </w:tc>
        <w:tc>
          <w:tcPr>
            <w:tcW w:w="3520" w:type="dxa"/>
            <w:tcMar>
              <w:top w:w="50" w:type="dxa"/>
              <w:left w:w="100" w:type="dxa"/>
            </w:tcMar>
            <w:vAlign w:val="center"/>
          </w:tcPr>
          <w:p w:rsidR="00CE63D8" w:rsidRPr="006D6556" w:rsidRDefault="00BD01BC">
            <w:pPr>
              <w:spacing w:after="0"/>
              <w:ind w:left="135"/>
              <w:rPr>
                <w:lang w:val="ru-RU"/>
              </w:rPr>
            </w:pPr>
            <w:proofErr w:type="spellStart"/>
            <w:r w:rsidRPr="006D6556">
              <w:rPr>
                <w:rFonts w:ascii="Times New Roman" w:hAnsi="Times New Roman"/>
                <w:color w:val="000000"/>
                <w:sz w:val="24"/>
                <w:lang w:val="ru-RU"/>
              </w:rPr>
              <w:t>Дигибридное</w:t>
            </w:r>
            <w:proofErr w:type="spellEnd"/>
            <w:r w:rsidRPr="006D6556">
              <w:rPr>
                <w:rFonts w:ascii="Times New Roman" w:hAnsi="Times New Roman"/>
                <w:color w:val="000000"/>
                <w:sz w:val="24"/>
                <w:lang w:val="ru-RU"/>
              </w:rPr>
              <w:t xml:space="preserve"> скрещивание. Практическая работа «Изучение результатов </w:t>
            </w:r>
            <w:proofErr w:type="spellStart"/>
            <w:r w:rsidRPr="006D6556">
              <w:rPr>
                <w:rFonts w:ascii="Times New Roman" w:hAnsi="Times New Roman"/>
                <w:color w:val="000000"/>
                <w:sz w:val="24"/>
                <w:lang w:val="ru-RU"/>
              </w:rPr>
              <w:t>дигибридного</w:t>
            </w:r>
            <w:proofErr w:type="spellEnd"/>
            <w:r w:rsidRPr="006D6556">
              <w:rPr>
                <w:rFonts w:ascii="Times New Roman" w:hAnsi="Times New Roman"/>
                <w:color w:val="000000"/>
                <w:sz w:val="24"/>
                <w:lang w:val="ru-RU"/>
              </w:rPr>
              <w:t xml:space="preserve"> скрещивания у дрозофилы»</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79</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Цитологические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основы</w:t>
            </w:r>
            <w:proofErr w:type="spellEnd"/>
            <w:r>
              <w:rPr>
                <w:rFonts w:ascii="Times New Roman" w:hAnsi="Times New Roman"/>
                <w:color w:val="000000"/>
                <w:sz w:val="24"/>
              </w:rPr>
              <w:t xml:space="preserve"> </w:t>
            </w:r>
            <w:proofErr w:type="spellStart"/>
            <w:r>
              <w:rPr>
                <w:rFonts w:ascii="Times New Roman" w:hAnsi="Times New Roman"/>
                <w:color w:val="000000"/>
                <w:sz w:val="24"/>
              </w:rPr>
              <w:t>дигибридного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скрещивания</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80</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Сцепленное</w:t>
            </w:r>
            <w:proofErr w:type="spellEnd"/>
            <w:r>
              <w:rPr>
                <w:rFonts w:ascii="Times New Roman" w:hAnsi="Times New Roman"/>
                <w:color w:val="000000"/>
                <w:sz w:val="24"/>
              </w:rPr>
              <w:t xml:space="preserve"> </w:t>
            </w:r>
            <w:proofErr w:type="spellStart"/>
            <w:r>
              <w:rPr>
                <w:rFonts w:ascii="Times New Roman" w:hAnsi="Times New Roman"/>
                <w:color w:val="000000"/>
                <w:sz w:val="24"/>
              </w:rPr>
              <w:t>наследование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признаков</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81</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Хромосомная</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наследственности</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82</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Генетика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пола</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83</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Генотип</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целостная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84</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Генетический контроль развития растений, животных и человека</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85</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Изменчивость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признаков</w:t>
            </w:r>
            <w:proofErr w:type="spellEnd"/>
            <w:r>
              <w:rPr>
                <w:rFonts w:ascii="Times New Roman" w:hAnsi="Times New Roman"/>
                <w:color w:val="000000"/>
                <w:sz w:val="24"/>
              </w:rPr>
              <w:t xml:space="preserve">. </w:t>
            </w:r>
            <w:proofErr w:type="spellStart"/>
            <w:r>
              <w:rPr>
                <w:rFonts w:ascii="Times New Roman" w:hAnsi="Times New Roman"/>
                <w:color w:val="000000"/>
                <w:sz w:val="24"/>
              </w:rPr>
              <w:t>Виды</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изменчивости</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86</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Модификационная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изменчивость</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87</w:t>
            </w:r>
          </w:p>
        </w:tc>
        <w:tc>
          <w:tcPr>
            <w:tcW w:w="3520" w:type="dxa"/>
            <w:tcMar>
              <w:top w:w="50" w:type="dxa"/>
              <w:left w:w="100" w:type="dxa"/>
            </w:tcMar>
            <w:vAlign w:val="center"/>
          </w:tcPr>
          <w:p w:rsidR="00CE63D8" w:rsidRDefault="00BD01BC">
            <w:pPr>
              <w:spacing w:after="0"/>
              <w:ind w:left="135"/>
            </w:pPr>
            <w:r w:rsidRPr="006D6556">
              <w:rPr>
                <w:rFonts w:ascii="Times New Roman" w:hAnsi="Times New Roman"/>
                <w:color w:val="000000"/>
                <w:sz w:val="24"/>
                <w:lang w:val="ru-RU"/>
              </w:rPr>
              <w:t xml:space="preserve">Вариационный ряд и вариационная кривая. Лабораторная работа «Исследование закономерностей </w:t>
            </w:r>
            <w:proofErr w:type="spellStart"/>
            <w:r w:rsidRPr="006D6556">
              <w:rPr>
                <w:rFonts w:ascii="Times New Roman" w:hAnsi="Times New Roman"/>
                <w:color w:val="000000"/>
                <w:sz w:val="24"/>
                <w:lang w:val="ru-RU"/>
              </w:rPr>
              <w:t>модификационной</w:t>
            </w:r>
            <w:proofErr w:type="spellEnd"/>
            <w:r w:rsidRPr="006D6556">
              <w:rPr>
                <w:rFonts w:ascii="Times New Roman" w:hAnsi="Times New Roman"/>
                <w:color w:val="000000"/>
                <w:sz w:val="24"/>
                <w:lang w:val="ru-RU"/>
              </w:rPr>
              <w:t xml:space="preserve"> изменчивости. </w:t>
            </w:r>
            <w:proofErr w:type="spellStart"/>
            <w:r>
              <w:rPr>
                <w:rFonts w:ascii="Times New Roman" w:hAnsi="Times New Roman"/>
                <w:color w:val="000000"/>
                <w:sz w:val="24"/>
              </w:rPr>
              <w:t>Построение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вариационного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ряда</w:t>
            </w:r>
            <w:proofErr w:type="spellEnd"/>
            <w:r>
              <w:rPr>
                <w:rFonts w:ascii="Times New Roman" w:hAnsi="Times New Roman"/>
                <w:color w:val="000000"/>
                <w:sz w:val="24"/>
              </w:rPr>
              <w:t xml:space="preserve"> и </w:t>
            </w:r>
            <w:proofErr w:type="spellStart"/>
            <w:r>
              <w:rPr>
                <w:rFonts w:ascii="Times New Roman" w:hAnsi="Times New Roman"/>
                <w:color w:val="000000"/>
                <w:sz w:val="24"/>
              </w:rPr>
              <w:t>вариационной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кривой</w:t>
            </w:r>
            <w:proofErr w:type="spellEnd"/>
            <w:r>
              <w:rPr>
                <w:rFonts w:ascii="Times New Roman" w:hAnsi="Times New Roman"/>
                <w:color w:val="000000"/>
                <w:sz w:val="24"/>
              </w:rPr>
              <w:t>»</w:t>
            </w:r>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88</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Генотипическая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изменчивость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Комбинативная</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изменчивость</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89</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Мутационная изменчивость. </w:t>
            </w:r>
            <w:r w:rsidRPr="006D6556">
              <w:rPr>
                <w:rFonts w:ascii="Times New Roman" w:hAnsi="Times New Roman"/>
                <w:color w:val="000000"/>
                <w:sz w:val="24"/>
                <w:lang w:val="ru-RU"/>
              </w:rPr>
              <w:lastRenderedPageBreak/>
              <w:t>Практическая работа «Мутации у дрозофилы (на готовых микропрепаратах)»</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lastRenderedPageBreak/>
              <w:t>90</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Закономерности мутационного процесса. </w:t>
            </w:r>
            <w:proofErr w:type="spellStart"/>
            <w:r w:rsidRPr="006D6556">
              <w:rPr>
                <w:rFonts w:ascii="Times New Roman" w:hAnsi="Times New Roman"/>
                <w:color w:val="000000"/>
                <w:sz w:val="24"/>
                <w:lang w:val="ru-RU"/>
              </w:rPr>
              <w:t>Эпигенетика</w:t>
            </w:r>
            <w:proofErr w:type="spellEnd"/>
            <w:r w:rsidRPr="006D6556">
              <w:rPr>
                <w:rFonts w:ascii="Times New Roman" w:hAnsi="Times New Roman"/>
                <w:color w:val="000000"/>
                <w:sz w:val="24"/>
                <w:lang w:val="ru-RU"/>
              </w:rPr>
              <w:t xml:space="preserve"> и </w:t>
            </w:r>
            <w:proofErr w:type="spellStart"/>
            <w:r w:rsidRPr="006D6556">
              <w:rPr>
                <w:rFonts w:ascii="Times New Roman" w:hAnsi="Times New Roman"/>
                <w:color w:val="000000"/>
                <w:sz w:val="24"/>
                <w:lang w:val="ru-RU"/>
              </w:rPr>
              <w:t>эпигеномика</w:t>
            </w:r>
            <w:proofErr w:type="spellEnd"/>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91</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Генетика человека. Практическая работа «Составление и анализ родословной»</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92</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Методы</w:t>
            </w:r>
            <w:proofErr w:type="spellEnd"/>
            <w:r>
              <w:rPr>
                <w:rFonts w:ascii="Times New Roman" w:hAnsi="Times New Roman"/>
                <w:color w:val="000000"/>
                <w:sz w:val="24"/>
              </w:rPr>
              <w:t xml:space="preserve"> </w:t>
            </w:r>
            <w:proofErr w:type="spellStart"/>
            <w:r>
              <w:rPr>
                <w:rFonts w:ascii="Times New Roman" w:hAnsi="Times New Roman"/>
                <w:color w:val="000000"/>
                <w:sz w:val="24"/>
              </w:rPr>
              <w:t>медицинской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генетики</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93</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Значение медицинской генетики в предотвращении и лечении генетических заболеваний человека</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94</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Основные понятия селекции. Лабораторная работа «Изучение сортов культурных растений и пород домашних животных»</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95</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Методы селекционной работы. Лабораторная работа «Изучение методов селекции растений»</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96</w:t>
            </w:r>
          </w:p>
        </w:tc>
        <w:tc>
          <w:tcPr>
            <w:tcW w:w="3520" w:type="dxa"/>
            <w:tcMar>
              <w:top w:w="50" w:type="dxa"/>
              <w:left w:w="100" w:type="dxa"/>
            </w:tcMar>
            <w:vAlign w:val="center"/>
          </w:tcPr>
          <w:p w:rsidR="00CE63D8" w:rsidRDefault="00BD01BC">
            <w:pPr>
              <w:spacing w:after="0"/>
              <w:ind w:left="135"/>
            </w:pPr>
            <w:r w:rsidRPr="006D6556">
              <w:rPr>
                <w:rFonts w:ascii="Times New Roman" w:hAnsi="Times New Roman"/>
                <w:color w:val="000000"/>
                <w:sz w:val="24"/>
                <w:lang w:val="ru-RU"/>
              </w:rPr>
              <w:t xml:space="preserve">Достижения селекции растений и животных. </w:t>
            </w:r>
            <w:proofErr w:type="spellStart"/>
            <w:r>
              <w:rPr>
                <w:rFonts w:ascii="Times New Roman" w:hAnsi="Times New Roman"/>
                <w:color w:val="000000"/>
                <w:sz w:val="24"/>
              </w:rPr>
              <w:t>Практическая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w:t>
            </w:r>
            <w:proofErr w:type="spellStart"/>
            <w:r>
              <w:rPr>
                <w:rFonts w:ascii="Times New Roman" w:hAnsi="Times New Roman"/>
                <w:color w:val="000000"/>
                <w:sz w:val="24"/>
              </w:rPr>
              <w:t>Прививка</w:t>
            </w:r>
            <w:proofErr w:type="spellEnd"/>
            <w:r>
              <w:rPr>
                <w:rFonts w:ascii="Times New Roman" w:hAnsi="Times New Roman"/>
                <w:color w:val="000000"/>
                <w:sz w:val="24"/>
              </w:rPr>
              <w:t xml:space="preserve"> </w:t>
            </w:r>
            <w:proofErr w:type="spellStart"/>
            <w:r>
              <w:rPr>
                <w:rFonts w:ascii="Times New Roman" w:hAnsi="Times New Roman"/>
                <w:color w:val="000000"/>
                <w:sz w:val="24"/>
              </w:rPr>
              <w:t>растений</w:t>
            </w:r>
            <w:proofErr w:type="spellEnd"/>
            <w:r>
              <w:rPr>
                <w:rFonts w:ascii="Times New Roman" w:hAnsi="Times New Roman"/>
                <w:color w:val="000000"/>
                <w:sz w:val="24"/>
              </w:rPr>
              <w:t>»</w:t>
            </w:r>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97</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Сохранение, изучение и использование генетических ресурсов</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98</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Биотехнология как наука и отрасль производства. Практическая работа «Изучение объектов биотехнологии»</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99</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направления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синтетической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биологии</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lastRenderedPageBreak/>
              <w:t>100</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Хромосомная</w:t>
            </w:r>
            <w:proofErr w:type="spellEnd"/>
            <w:r>
              <w:rPr>
                <w:rFonts w:ascii="Times New Roman" w:hAnsi="Times New Roman"/>
                <w:color w:val="000000"/>
                <w:sz w:val="24"/>
              </w:rPr>
              <w:t xml:space="preserve"> и </w:t>
            </w:r>
            <w:proofErr w:type="spellStart"/>
            <w:r>
              <w:rPr>
                <w:rFonts w:ascii="Times New Roman" w:hAnsi="Times New Roman"/>
                <w:color w:val="000000"/>
                <w:sz w:val="24"/>
              </w:rPr>
              <w:t>генная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инженерия</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101</w:t>
            </w:r>
          </w:p>
        </w:tc>
        <w:tc>
          <w:tcPr>
            <w:tcW w:w="3520"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Медицинские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биотехнологии</w:t>
            </w:r>
            <w:proofErr w:type="spellEnd"/>
          </w:p>
        </w:tc>
        <w:tc>
          <w:tcPr>
            <w:tcW w:w="777"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443" w:type="dxa"/>
            <w:tcMar>
              <w:top w:w="50" w:type="dxa"/>
              <w:left w:w="100" w:type="dxa"/>
            </w:tcMar>
            <w:vAlign w:val="center"/>
          </w:tcPr>
          <w:p w:rsidR="00CE63D8" w:rsidRDefault="00BD01BC">
            <w:pPr>
              <w:spacing w:after="0"/>
            </w:pPr>
            <w:r>
              <w:rPr>
                <w:rFonts w:ascii="Times New Roman" w:hAnsi="Times New Roman"/>
                <w:color w:val="000000"/>
                <w:sz w:val="24"/>
              </w:rPr>
              <w:t>102</w:t>
            </w:r>
          </w:p>
        </w:tc>
        <w:tc>
          <w:tcPr>
            <w:tcW w:w="3520"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Резервный урок. Повторение, обобщение, систематизация знаний </w:t>
            </w:r>
          </w:p>
        </w:tc>
        <w:tc>
          <w:tcPr>
            <w:tcW w:w="777"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CE63D8" w:rsidRDefault="00CE63D8">
            <w:pPr>
              <w:spacing w:after="0"/>
              <w:ind w:left="135"/>
              <w:jc w:val="center"/>
            </w:pPr>
          </w:p>
        </w:tc>
        <w:tc>
          <w:tcPr>
            <w:tcW w:w="1569" w:type="dxa"/>
            <w:tcMar>
              <w:top w:w="50" w:type="dxa"/>
              <w:left w:w="100" w:type="dxa"/>
            </w:tcMar>
            <w:vAlign w:val="center"/>
          </w:tcPr>
          <w:p w:rsidR="00CE63D8" w:rsidRDefault="00CE63D8">
            <w:pPr>
              <w:spacing w:after="0"/>
              <w:ind w:left="135"/>
              <w:jc w:val="center"/>
            </w:pPr>
          </w:p>
        </w:tc>
        <w:tc>
          <w:tcPr>
            <w:tcW w:w="1104" w:type="dxa"/>
            <w:tcMar>
              <w:top w:w="50" w:type="dxa"/>
              <w:left w:w="100" w:type="dxa"/>
            </w:tcMar>
            <w:vAlign w:val="center"/>
          </w:tcPr>
          <w:p w:rsidR="00CE63D8" w:rsidRDefault="00CE63D8">
            <w:pPr>
              <w:spacing w:after="0"/>
              <w:ind w:left="135"/>
            </w:pPr>
          </w:p>
        </w:tc>
        <w:tc>
          <w:tcPr>
            <w:tcW w:w="1914" w:type="dxa"/>
            <w:tcMar>
              <w:top w:w="50" w:type="dxa"/>
              <w:left w:w="100" w:type="dxa"/>
            </w:tcMar>
            <w:vAlign w:val="center"/>
          </w:tcPr>
          <w:p w:rsidR="00CE63D8" w:rsidRDefault="00CE63D8">
            <w:pPr>
              <w:spacing w:after="0"/>
              <w:ind w:left="135"/>
            </w:pPr>
          </w:p>
        </w:tc>
      </w:tr>
      <w:tr w:rsidR="00CE63D8">
        <w:trPr>
          <w:trHeight w:val="144"/>
          <w:tblCellSpacing w:w="20" w:type="nil"/>
        </w:trPr>
        <w:tc>
          <w:tcPr>
            <w:tcW w:w="0" w:type="auto"/>
            <w:gridSpan w:val="2"/>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ОБЩЕЕ КОЛИЧЕСТВО ЧАСОВ ПО ПРОГРАММЕ</w:t>
            </w:r>
          </w:p>
        </w:tc>
        <w:tc>
          <w:tcPr>
            <w:tcW w:w="1221"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66"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 </w:t>
            </w:r>
          </w:p>
        </w:tc>
        <w:tc>
          <w:tcPr>
            <w:tcW w:w="1569"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13.5 </w:t>
            </w:r>
          </w:p>
        </w:tc>
        <w:tc>
          <w:tcPr>
            <w:tcW w:w="0" w:type="auto"/>
            <w:gridSpan w:val="2"/>
            <w:tcMar>
              <w:top w:w="50" w:type="dxa"/>
              <w:left w:w="100" w:type="dxa"/>
            </w:tcMar>
            <w:vAlign w:val="center"/>
          </w:tcPr>
          <w:p w:rsidR="00CE63D8" w:rsidRDefault="00CE63D8"/>
        </w:tc>
      </w:tr>
    </w:tbl>
    <w:p w:rsidR="00CE63D8" w:rsidRDefault="00CE63D8">
      <w:pPr>
        <w:sectPr w:rsidR="00CE63D8">
          <w:pgSz w:w="16383" w:h="11906" w:orient="landscape"/>
          <w:pgMar w:top="1134" w:right="850" w:bottom="1134" w:left="1701" w:header="720" w:footer="720" w:gutter="0"/>
          <w:cols w:space="720"/>
        </w:sectPr>
      </w:pPr>
    </w:p>
    <w:p w:rsidR="00CE63D8" w:rsidRDefault="00BD01BC">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48"/>
        <w:gridCol w:w="4549"/>
        <w:gridCol w:w="1224"/>
        <w:gridCol w:w="1841"/>
        <w:gridCol w:w="1910"/>
        <w:gridCol w:w="1347"/>
        <w:gridCol w:w="2221"/>
      </w:tblGrid>
      <w:tr w:rsidR="00CE63D8">
        <w:trPr>
          <w:trHeight w:val="144"/>
          <w:tblCellSpacing w:w="20" w:type="nil"/>
        </w:trPr>
        <w:tc>
          <w:tcPr>
            <w:tcW w:w="453" w:type="dxa"/>
            <w:vMerge w:val="restart"/>
            <w:tcMar>
              <w:top w:w="50" w:type="dxa"/>
              <w:left w:w="100" w:type="dxa"/>
            </w:tcMar>
            <w:vAlign w:val="center"/>
          </w:tcPr>
          <w:p w:rsidR="00CE63D8" w:rsidRDefault="00BD01BC">
            <w:pPr>
              <w:spacing w:after="0"/>
              <w:ind w:left="135"/>
            </w:pPr>
            <w:r>
              <w:rPr>
                <w:rFonts w:ascii="Times New Roman" w:hAnsi="Times New Roman"/>
                <w:b/>
                <w:color w:val="000000"/>
                <w:sz w:val="24"/>
              </w:rPr>
              <w:t xml:space="preserve">№ п/п </w:t>
            </w:r>
          </w:p>
          <w:p w:rsidR="00CE63D8" w:rsidRDefault="00CE63D8">
            <w:pPr>
              <w:spacing w:after="0"/>
              <w:ind w:left="135"/>
            </w:pPr>
          </w:p>
        </w:tc>
        <w:tc>
          <w:tcPr>
            <w:tcW w:w="3344" w:type="dxa"/>
            <w:vMerge w:val="restart"/>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CE63D8" w:rsidRDefault="00CE63D8">
            <w:pPr>
              <w:spacing w:after="0"/>
              <w:ind w:left="135"/>
            </w:pPr>
          </w:p>
        </w:tc>
        <w:tc>
          <w:tcPr>
            <w:tcW w:w="0" w:type="auto"/>
            <w:gridSpan w:val="3"/>
            <w:tcMar>
              <w:top w:w="50" w:type="dxa"/>
              <w:left w:w="100" w:type="dxa"/>
            </w:tcMar>
            <w:vAlign w:val="center"/>
          </w:tcPr>
          <w:p w:rsidR="00CE63D8" w:rsidRDefault="00BD01B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22" w:type="dxa"/>
            <w:vMerge w:val="restart"/>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CE63D8" w:rsidRDefault="00CE63D8">
            <w:pPr>
              <w:spacing w:after="0"/>
              <w:ind w:left="135"/>
            </w:pPr>
          </w:p>
        </w:tc>
        <w:tc>
          <w:tcPr>
            <w:tcW w:w="1936" w:type="dxa"/>
            <w:vMerge w:val="restart"/>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CE63D8" w:rsidRDefault="00CE63D8">
            <w:pPr>
              <w:spacing w:after="0"/>
              <w:ind w:left="135"/>
            </w:pPr>
          </w:p>
        </w:tc>
      </w:tr>
      <w:tr w:rsidR="00CE63D8">
        <w:trPr>
          <w:trHeight w:val="144"/>
          <w:tblCellSpacing w:w="20" w:type="nil"/>
        </w:trPr>
        <w:tc>
          <w:tcPr>
            <w:tcW w:w="0" w:type="auto"/>
            <w:vMerge/>
            <w:tcBorders>
              <w:top w:val="nil"/>
            </w:tcBorders>
            <w:tcMar>
              <w:top w:w="50" w:type="dxa"/>
              <w:left w:w="100" w:type="dxa"/>
            </w:tcMar>
          </w:tcPr>
          <w:p w:rsidR="00CE63D8" w:rsidRDefault="00CE63D8"/>
        </w:tc>
        <w:tc>
          <w:tcPr>
            <w:tcW w:w="0" w:type="auto"/>
            <w:vMerge/>
            <w:tcBorders>
              <w:top w:val="nil"/>
            </w:tcBorders>
            <w:tcMar>
              <w:top w:w="50" w:type="dxa"/>
              <w:left w:w="100" w:type="dxa"/>
            </w:tcMar>
          </w:tcPr>
          <w:p w:rsidR="00CE63D8" w:rsidRDefault="00CE63D8"/>
        </w:tc>
        <w:tc>
          <w:tcPr>
            <w:tcW w:w="795" w:type="dxa"/>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CE63D8" w:rsidRDefault="00CE63D8">
            <w:pPr>
              <w:spacing w:after="0"/>
              <w:ind w:left="135"/>
            </w:pPr>
          </w:p>
        </w:tc>
        <w:tc>
          <w:tcPr>
            <w:tcW w:w="1488" w:type="dxa"/>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E63D8" w:rsidRDefault="00CE63D8">
            <w:pPr>
              <w:spacing w:after="0"/>
              <w:ind w:left="135"/>
            </w:pPr>
          </w:p>
        </w:tc>
        <w:tc>
          <w:tcPr>
            <w:tcW w:w="1590" w:type="dxa"/>
            <w:tcMar>
              <w:top w:w="50" w:type="dxa"/>
              <w:left w:w="100" w:type="dxa"/>
            </w:tcMar>
            <w:vAlign w:val="center"/>
          </w:tcPr>
          <w:p w:rsidR="00CE63D8" w:rsidRDefault="00BD01BC">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E63D8" w:rsidRDefault="00CE63D8">
            <w:pPr>
              <w:spacing w:after="0"/>
              <w:ind w:left="135"/>
            </w:pPr>
          </w:p>
        </w:tc>
        <w:tc>
          <w:tcPr>
            <w:tcW w:w="0" w:type="auto"/>
            <w:vMerge/>
            <w:tcBorders>
              <w:top w:val="nil"/>
            </w:tcBorders>
            <w:tcMar>
              <w:top w:w="50" w:type="dxa"/>
              <w:left w:w="100" w:type="dxa"/>
            </w:tcMar>
          </w:tcPr>
          <w:p w:rsidR="00CE63D8" w:rsidRDefault="00CE63D8"/>
        </w:tc>
        <w:tc>
          <w:tcPr>
            <w:tcW w:w="0" w:type="auto"/>
            <w:vMerge/>
            <w:tcBorders>
              <w:top w:val="nil"/>
            </w:tcBorders>
            <w:tcMar>
              <w:top w:w="50" w:type="dxa"/>
              <w:left w:w="100" w:type="dxa"/>
            </w:tcMar>
          </w:tcPr>
          <w:p w:rsidR="00CE63D8" w:rsidRDefault="00CE63D8"/>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1</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Эволюционная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теория</w:t>
            </w:r>
            <w:proofErr w:type="spellEnd"/>
            <w:r>
              <w:rPr>
                <w:rFonts w:ascii="Times New Roman" w:hAnsi="Times New Roman"/>
                <w:color w:val="000000"/>
                <w:sz w:val="24"/>
              </w:rPr>
              <w:t xml:space="preserve"> Ч. </w:t>
            </w:r>
            <w:proofErr w:type="spellStart"/>
            <w:r>
              <w:rPr>
                <w:rFonts w:ascii="Times New Roman" w:hAnsi="Times New Roman"/>
                <w:color w:val="000000"/>
                <w:sz w:val="24"/>
              </w:rPr>
              <w:t>Дарвина</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2</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Движущие силы эволюции видов по Ч. Дарвину</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3</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Борьба за существование, естественный и искусственный отбор</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4</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Формирование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синтетической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теории</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5</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Этапы эволюционного процесса: </w:t>
            </w:r>
            <w:proofErr w:type="spellStart"/>
            <w:r w:rsidRPr="006D6556">
              <w:rPr>
                <w:rFonts w:ascii="Times New Roman" w:hAnsi="Times New Roman"/>
                <w:color w:val="000000"/>
                <w:sz w:val="24"/>
                <w:lang w:val="ru-RU"/>
              </w:rPr>
              <w:t>микроэволюция</w:t>
            </w:r>
            <w:proofErr w:type="spellEnd"/>
            <w:r w:rsidRPr="006D6556">
              <w:rPr>
                <w:rFonts w:ascii="Times New Roman" w:hAnsi="Times New Roman"/>
                <w:color w:val="000000"/>
                <w:sz w:val="24"/>
                <w:lang w:val="ru-RU"/>
              </w:rPr>
              <w:t xml:space="preserve"> и макроэволюция</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6</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Популяция</w:t>
            </w:r>
            <w:proofErr w:type="spellEnd"/>
            <w:r>
              <w:rPr>
                <w:rFonts w:ascii="Times New Roman" w:hAnsi="Times New Roman"/>
                <w:color w:val="000000"/>
                <w:sz w:val="24"/>
              </w:rPr>
              <w:t xml:space="preserve"> — </w:t>
            </w:r>
            <w:proofErr w:type="spellStart"/>
            <w:r>
              <w:rPr>
                <w:rFonts w:ascii="Times New Roman" w:hAnsi="Times New Roman"/>
                <w:color w:val="000000"/>
                <w:sz w:val="24"/>
              </w:rPr>
              <w:t>элементарная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единица</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7</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Закон генетического равновесия Дж. Харди, В. </w:t>
            </w:r>
            <w:proofErr w:type="spellStart"/>
            <w:r w:rsidRPr="006D6556">
              <w:rPr>
                <w:rFonts w:ascii="Times New Roman" w:hAnsi="Times New Roman"/>
                <w:color w:val="000000"/>
                <w:sz w:val="24"/>
                <w:lang w:val="ru-RU"/>
              </w:rPr>
              <w:t>Вайнберга</w:t>
            </w:r>
            <w:proofErr w:type="spellEnd"/>
            <w:r w:rsidRPr="006D6556">
              <w:rPr>
                <w:rFonts w:ascii="Times New Roman" w:hAnsi="Times New Roman"/>
                <w:color w:val="000000"/>
                <w:sz w:val="24"/>
                <w:lang w:val="ru-RU"/>
              </w:rPr>
              <w:t>. Лабораторная работа «Выявление изменчивости у особей одного вида»</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8</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Элементарные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факторы</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9</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Эффект основателя. Эффект бутылочного горлышка</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10</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Миграции. Изоляции популяций: географическая, биологическая</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11</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Естественный отбор — направляющий фактор эволюции</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lastRenderedPageBreak/>
              <w:t>12</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Половой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отбор</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13</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Приспособленность организмов как результат </w:t>
            </w:r>
            <w:proofErr w:type="spellStart"/>
            <w:r w:rsidRPr="006D6556">
              <w:rPr>
                <w:rFonts w:ascii="Times New Roman" w:hAnsi="Times New Roman"/>
                <w:color w:val="000000"/>
                <w:sz w:val="24"/>
                <w:lang w:val="ru-RU"/>
              </w:rPr>
              <w:t>микроэволюции</w:t>
            </w:r>
            <w:proofErr w:type="spellEnd"/>
            <w:r w:rsidRPr="006D6556">
              <w:rPr>
                <w:rFonts w:ascii="Times New Roman" w:hAnsi="Times New Roman"/>
                <w:color w:val="000000"/>
                <w:sz w:val="24"/>
                <w:lang w:val="ru-RU"/>
              </w:rPr>
              <w:t>. Лабораторная работа «Изучение ароморфозов и идиоадаптаций у растений и животных»</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14</w:t>
            </w:r>
          </w:p>
        </w:tc>
        <w:tc>
          <w:tcPr>
            <w:tcW w:w="3344" w:type="dxa"/>
            <w:tcMar>
              <w:top w:w="50" w:type="dxa"/>
              <w:left w:w="100" w:type="dxa"/>
            </w:tcMar>
            <w:vAlign w:val="center"/>
          </w:tcPr>
          <w:p w:rsidR="00CE63D8" w:rsidRDefault="00BD01BC">
            <w:pPr>
              <w:spacing w:after="0"/>
              <w:ind w:left="135"/>
            </w:pPr>
            <w:r w:rsidRPr="006D6556">
              <w:rPr>
                <w:rFonts w:ascii="Times New Roman" w:hAnsi="Times New Roman"/>
                <w:color w:val="000000"/>
                <w:sz w:val="24"/>
                <w:lang w:val="ru-RU"/>
              </w:rPr>
              <w:t xml:space="preserve">Примеры приспособлений у организмов: морфологические, физиологические, биохимические, поведенческие. </w:t>
            </w:r>
            <w:proofErr w:type="spellStart"/>
            <w:r>
              <w:rPr>
                <w:rFonts w:ascii="Times New Roman" w:hAnsi="Times New Roman"/>
                <w:color w:val="000000"/>
                <w:sz w:val="24"/>
              </w:rPr>
              <w:t>Лабораторная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w:t>
            </w:r>
            <w:proofErr w:type="spellStart"/>
            <w:r>
              <w:rPr>
                <w:rFonts w:ascii="Times New Roman" w:hAnsi="Times New Roman"/>
                <w:color w:val="000000"/>
                <w:sz w:val="24"/>
              </w:rPr>
              <w:t>Приспособления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r>
              <w:rPr>
                <w:rFonts w:ascii="Times New Roman" w:hAnsi="Times New Roman"/>
                <w:color w:val="000000"/>
                <w:sz w:val="24"/>
              </w:rPr>
              <w:t xml:space="preserve"> и </w:t>
            </w:r>
            <w:proofErr w:type="spellStart"/>
            <w:r>
              <w:rPr>
                <w:rFonts w:ascii="Times New Roman" w:hAnsi="Times New Roman"/>
                <w:color w:val="000000"/>
                <w:sz w:val="24"/>
              </w:rPr>
              <w:t>их</w:t>
            </w:r>
            <w:proofErr w:type="spellEnd"/>
            <w:r>
              <w:rPr>
                <w:rFonts w:ascii="Times New Roman" w:hAnsi="Times New Roman"/>
                <w:color w:val="000000"/>
                <w:sz w:val="24"/>
              </w:rPr>
              <w:t xml:space="preserve"> </w:t>
            </w:r>
            <w:proofErr w:type="spellStart"/>
            <w:r>
              <w:rPr>
                <w:rFonts w:ascii="Times New Roman" w:hAnsi="Times New Roman"/>
                <w:color w:val="000000"/>
                <w:sz w:val="24"/>
              </w:rPr>
              <w:t>относительная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целесообразность</w:t>
            </w:r>
            <w:proofErr w:type="spellEnd"/>
            <w:r>
              <w:rPr>
                <w:rFonts w:ascii="Times New Roman" w:hAnsi="Times New Roman"/>
                <w:color w:val="000000"/>
                <w:sz w:val="24"/>
              </w:rPr>
              <w:t>»</w:t>
            </w:r>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15</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Вид, его критерии и структура. Лабораторная работа «Сравнение видов по морфологическому критерию»</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16</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Структура</w:t>
            </w:r>
            <w:proofErr w:type="spellEnd"/>
            <w:r>
              <w:rPr>
                <w:rFonts w:ascii="Times New Roman" w:hAnsi="Times New Roman"/>
                <w:color w:val="000000"/>
                <w:sz w:val="24"/>
              </w:rPr>
              <w:t xml:space="preserve"> </w:t>
            </w:r>
            <w:proofErr w:type="spellStart"/>
            <w:r>
              <w:rPr>
                <w:rFonts w:ascii="Times New Roman" w:hAnsi="Times New Roman"/>
                <w:color w:val="000000"/>
                <w:sz w:val="24"/>
              </w:rPr>
              <w:t>вида</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17</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Видообразование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результат</w:t>
            </w:r>
            <w:proofErr w:type="spellEnd"/>
            <w:r>
              <w:rPr>
                <w:rFonts w:ascii="Times New Roman" w:hAnsi="Times New Roman"/>
                <w:color w:val="000000"/>
                <w:sz w:val="24"/>
              </w:rPr>
              <w:t xml:space="preserve"> </w:t>
            </w:r>
            <w:proofErr w:type="spellStart"/>
            <w:r>
              <w:rPr>
                <w:rFonts w:ascii="Times New Roman" w:hAnsi="Times New Roman"/>
                <w:color w:val="000000"/>
                <w:sz w:val="24"/>
              </w:rPr>
              <w:t>микроэволюции</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18</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Связь</w:t>
            </w:r>
            <w:proofErr w:type="spellEnd"/>
            <w:r>
              <w:rPr>
                <w:rFonts w:ascii="Times New Roman" w:hAnsi="Times New Roman"/>
                <w:color w:val="000000"/>
                <w:sz w:val="24"/>
              </w:rPr>
              <w:t xml:space="preserve"> </w:t>
            </w:r>
            <w:proofErr w:type="spellStart"/>
            <w:r>
              <w:rPr>
                <w:rFonts w:ascii="Times New Roman" w:hAnsi="Times New Roman"/>
                <w:color w:val="000000"/>
                <w:sz w:val="24"/>
              </w:rPr>
              <w:t>микроэволюции</w:t>
            </w:r>
            <w:proofErr w:type="spellEnd"/>
            <w:r>
              <w:rPr>
                <w:rFonts w:ascii="Times New Roman" w:hAnsi="Times New Roman"/>
                <w:color w:val="000000"/>
                <w:sz w:val="24"/>
              </w:rPr>
              <w:t xml:space="preserve"> и </w:t>
            </w:r>
            <w:proofErr w:type="spellStart"/>
            <w:r>
              <w:rPr>
                <w:rFonts w:ascii="Times New Roman" w:hAnsi="Times New Roman"/>
                <w:color w:val="000000"/>
                <w:sz w:val="24"/>
              </w:rPr>
              <w:t>эпидемиологии</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19</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Макроэволюция. Палеонтологические методы изучения эволюции</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20</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Биогеографические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методы</w:t>
            </w:r>
            <w:proofErr w:type="spellEnd"/>
            <w:r>
              <w:rPr>
                <w:rFonts w:ascii="Times New Roman" w:hAnsi="Times New Roman"/>
                <w:color w:val="000000"/>
                <w:sz w:val="24"/>
              </w:rPr>
              <w:t xml:space="preserve"> </w:t>
            </w:r>
            <w:proofErr w:type="spellStart"/>
            <w:r>
              <w:rPr>
                <w:rFonts w:ascii="Times New Roman" w:hAnsi="Times New Roman"/>
                <w:color w:val="000000"/>
                <w:sz w:val="24"/>
              </w:rPr>
              <w:t>изучения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21</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Эмбриологические и сравнительно-морфологические методы изучения эволюции</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22</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Молекулярно-генетические, биохимические и математические </w:t>
            </w:r>
            <w:r w:rsidRPr="006D6556">
              <w:rPr>
                <w:rFonts w:ascii="Times New Roman" w:hAnsi="Times New Roman"/>
                <w:color w:val="000000"/>
                <w:sz w:val="24"/>
                <w:lang w:val="ru-RU"/>
              </w:rPr>
              <w:lastRenderedPageBreak/>
              <w:t>методы изучения эволюции</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lastRenderedPageBreak/>
              <w:t>23</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Общие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закономерности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24</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Адаптивная радиация. Неравномерность темпов эволюции</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25</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Научные гипотезы происхождения жизни на Земле</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26</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Донаучные представления о зарождении жизни</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27</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этапы</w:t>
            </w:r>
            <w:proofErr w:type="spellEnd"/>
            <w:r>
              <w:rPr>
                <w:rFonts w:ascii="Times New Roman" w:hAnsi="Times New Roman"/>
                <w:color w:val="000000"/>
                <w:sz w:val="24"/>
              </w:rPr>
              <w:t xml:space="preserve"> </w:t>
            </w:r>
            <w:proofErr w:type="spellStart"/>
            <w:r>
              <w:rPr>
                <w:rFonts w:ascii="Times New Roman" w:hAnsi="Times New Roman"/>
                <w:color w:val="000000"/>
                <w:sz w:val="24"/>
              </w:rPr>
              <w:t>неорганической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28</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Гипотезы</w:t>
            </w:r>
            <w:proofErr w:type="spellEnd"/>
            <w:r>
              <w:rPr>
                <w:rFonts w:ascii="Times New Roman" w:hAnsi="Times New Roman"/>
                <w:color w:val="000000"/>
                <w:sz w:val="24"/>
              </w:rPr>
              <w:t xml:space="preserve"> </w:t>
            </w:r>
            <w:proofErr w:type="spellStart"/>
            <w:r>
              <w:rPr>
                <w:rFonts w:ascii="Times New Roman" w:hAnsi="Times New Roman"/>
                <w:color w:val="000000"/>
                <w:sz w:val="24"/>
              </w:rPr>
              <w:t>зарождения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жизни</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29</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История Земли и методы её изучения. Лабораторная работа «Изучение и описание ископаемых остатков древних организмов»</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30</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Начальные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этапы</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31</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Эволюция</w:t>
            </w:r>
            <w:proofErr w:type="spellEnd"/>
            <w:r>
              <w:rPr>
                <w:rFonts w:ascii="Times New Roman" w:hAnsi="Times New Roman"/>
                <w:color w:val="000000"/>
                <w:sz w:val="24"/>
              </w:rPr>
              <w:t xml:space="preserve"> </w:t>
            </w:r>
            <w:proofErr w:type="spellStart"/>
            <w:r>
              <w:rPr>
                <w:rFonts w:ascii="Times New Roman" w:hAnsi="Times New Roman"/>
                <w:color w:val="000000"/>
                <w:sz w:val="24"/>
              </w:rPr>
              <w:t>эукариот</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32</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Основные этапы эволюции растительного мира. Практическая работа «Изучение особенностей строения растений разных отделов»</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33</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Основные этапы эволюции животного мира</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34</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Эволюция животных. Практическая работа «Изучение особенностей строения позвоночных животных»</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35</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Развитие жизни на Земле по эрам и </w:t>
            </w:r>
            <w:r w:rsidRPr="006D6556">
              <w:rPr>
                <w:rFonts w:ascii="Times New Roman" w:hAnsi="Times New Roman"/>
                <w:color w:val="000000"/>
                <w:sz w:val="24"/>
                <w:lang w:val="ru-RU"/>
              </w:rPr>
              <w:lastRenderedPageBreak/>
              <w:t>периодам</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lastRenderedPageBreak/>
              <w:t>36</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Массовые вымирания — экологические кризисы прошлого</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37</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Современный экологический кризис, его особенности</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38</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Современная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органического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прошлого</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39</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группы</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40</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Антропология</w:t>
            </w:r>
            <w:proofErr w:type="spellEnd"/>
            <w:r>
              <w:rPr>
                <w:rFonts w:ascii="Times New Roman" w:hAnsi="Times New Roman"/>
                <w:color w:val="000000"/>
                <w:sz w:val="24"/>
              </w:rPr>
              <w:t xml:space="preserve"> — </w:t>
            </w:r>
            <w:proofErr w:type="spellStart"/>
            <w:r>
              <w:rPr>
                <w:rFonts w:ascii="Times New Roman" w:hAnsi="Times New Roman"/>
                <w:color w:val="000000"/>
                <w:sz w:val="24"/>
              </w:rPr>
              <w:t>наука</w:t>
            </w:r>
            <w:proofErr w:type="spellEnd"/>
            <w:r>
              <w:rPr>
                <w:rFonts w:ascii="Times New Roman" w:hAnsi="Times New Roman"/>
                <w:color w:val="000000"/>
                <w:sz w:val="24"/>
              </w:rPr>
              <w:t xml:space="preserve"> о </w:t>
            </w:r>
            <w:proofErr w:type="spellStart"/>
            <w:r>
              <w:rPr>
                <w:rFonts w:ascii="Times New Roman" w:hAnsi="Times New Roman"/>
                <w:color w:val="000000"/>
                <w:sz w:val="24"/>
              </w:rPr>
              <w:t>человеке</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41</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Развитие представлений о происхождении человека</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42</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Место человека в системе органического мира. Лабораторная работа «Изучение особенностей строения скелета человека, связанных с </w:t>
            </w:r>
            <w:proofErr w:type="spellStart"/>
            <w:r w:rsidRPr="006D6556">
              <w:rPr>
                <w:rFonts w:ascii="Times New Roman" w:hAnsi="Times New Roman"/>
                <w:color w:val="000000"/>
                <w:sz w:val="24"/>
                <w:lang w:val="ru-RU"/>
              </w:rPr>
              <w:t>прямохождением</w:t>
            </w:r>
            <w:proofErr w:type="spellEnd"/>
            <w:r w:rsidRPr="006D6556">
              <w:rPr>
                <w:rFonts w:ascii="Times New Roman" w:hAnsi="Times New Roman"/>
                <w:color w:val="000000"/>
                <w:sz w:val="24"/>
                <w:lang w:val="ru-RU"/>
              </w:rPr>
              <w:t>»</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43</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Движущие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силы</w:t>
            </w:r>
            <w:proofErr w:type="spellEnd"/>
            <w:r>
              <w:rPr>
                <w:rFonts w:ascii="Times New Roman" w:hAnsi="Times New Roman"/>
                <w:color w:val="000000"/>
                <w:sz w:val="24"/>
              </w:rPr>
              <w:t xml:space="preserve"> </w:t>
            </w:r>
            <w:proofErr w:type="spellStart"/>
            <w:r>
              <w:rPr>
                <w:rFonts w:ascii="Times New Roman" w:hAnsi="Times New Roman"/>
                <w:color w:val="000000"/>
                <w:sz w:val="24"/>
              </w:rPr>
              <w:t>антропогенеза</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44</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Соотношение биологических и социальных факторов в антропогенезе</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45</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стадии</w:t>
            </w:r>
            <w:proofErr w:type="spellEnd"/>
            <w:r>
              <w:rPr>
                <w:rFonts w:ascii="Times New Roman" w:hAnsi="Times New Roman"/>
                <w:color w:val="000000"/>
                <w:sz w:val="24"/>
              </w:rPr>
              <w:t xml:space="preserve"> </w:t>
            </w:r>
            <w:proofErr w:type="spellStart"/>
            <w:r>
              <w:rPr>
                <w:rFonts w:ascii="Times New Roman" w:hAnsi="Times New Roman"/>
                <w:color w:val="000000"/>
                <w:sz w:val="24"/>
              </w:rPr>
              <w:t>антропогенеза</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46</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Палеогенетика</w:t>
            </w:r>
            <w:proofErr w:type="spellEnd"/>
            <w:r>
              <w:rPr>
                <w:rFonts w:ascii="Times New Roman" w:hAnsi="Times New Roman"/>
                <w:color w:val="000000"/>
                <w:sz w:val="24"/>
              </w:rPr>
              <w:t xml:space="preserve"> и </w:t>
            </w:r>
            <w:proofErr w:type="spellStart"/>
            <w:r>
              <w:rPr>
                <w:rFonts w:ascii="Times New Roman" w:hAnsi="Times New Roman"/>
                <w:color w:val="000000"/>
                <w:sz w:val="24"/>
              </w:rPr>
              <w:t>палеогеномика</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47</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Эволюция</w:t>
            </w:r>
            <w:proofErr w:type="spellEnd"/>
            <w:r>
              <w:rPr>
                <w:rFonts w:ascii="Times New Roman" w:hAnsi="Times New Roman"/>
                <w:color w:val="000000"/>
                <w:sz w:val="24"/>
              </w:rPr>
              <w:t xml:space="preserve"> </w:t>
            </w:r>
            <w:proofErr w:type="spellStart"/>
            <w:r>
              <w:rPr>
                <w:rFonts w:ascii="Times New Roman" w:hAnsi="Times New Roman"/>
                <w:color w:val="000000"/>
                <w:sz w:val="24"/>
              </w:rPr>
              <w:t>современного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48</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Человеческие расы. Практическая работа «Изучение экологических адаптаций человека»</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49</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Междисциплинарные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методы</w:t>
            </w:r>
            <w:proofErr w:type="spellEnd"/>
            <w:r>
              <w:rPr>
                <w:rFonts w:ascii="Times New Roman" w:hAnsi="Times New Roman"/>
                <w:color w:val="000000"/>
                <w:sz w:val="24"/>
              </w:rPr>
              <w:t xml:space="preserve"> </w:t>
            </w:r>
            <w:proofErr w:type="spellStart"/>
            <w:r>
              <w:rPr>
                <w:rFonts w:ascii="Times New Roman" w:hAnsi="Times New Roman"/>
                <w:color w:val="000000"/>
                <w:sz w:val="24"/>
              </w:rPr>
              <w:t>антропологии</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lastRenderedPageBreak/>
              <w:t>50</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Зарождение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экологии</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51</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Методы экологии. Лабораторная работа «Изучение методов экологических исследований»</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52</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Значение экологических знаний для человека</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53</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факторы</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54</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Абиотические факторы. Свет как экологический фактор. Лабораторная работа «Выявление приспособлений организмов к влиянию света»</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55</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Абиотические факторы. Температура как экологический фактор. Лабораторная работа «Выявление приспособлений организмов к влиянию температуры»</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56</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Абиотические факторы. Влажность как экологический фактор. Лабораторная работа «Анатомические особенности растений из разных мест обитания»</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57</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Среды</w:t>
            </w:r>
            <w:proofErr w:type="spellEnd"/>
            <w:r>
              <w:rPr>
                <w:rFonts w:ascii="Times New Roman" w:hAnsi="Times New Roman"/>
                <w:color w:val="000000"/>
                <w:sz w:val="24"/>
              </w:rPr>
              <w:t xml:space="preserve"> </w:t>
            </w:r>
            <w:proofErr w:type="spellStart"/>
            <w:r>
              <w:rPr>
                <w:rFonts w:ascii="Times New Roman" w:hAnsi="Times New Roman"/>
                <w:color w:val="000000"/>
                <w:sz w:val="24"/>
              </w:rPr>
              <w:t>обитания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58</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Биологические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ритмы</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59</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Жизненные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формы</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60</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Биотические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факторы</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61</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Значение биотических взаимодействий для существования организмов в среде обитания</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62</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характеристики</w:t>
            </w:r>
            <w:proofErr w:type="spellEnd"/>
            <w:r>
              <w:rPr>
                <w:rFonts w:ascii="Times New Roman" w:hAnsi="Times New Roman"/>
                <w:color w:val="000000"/>
                <w:sz w:val="24"/>
              </w:rPr>
              <w:t xml:space="preserve"> </w:t>
            </w:r>
            <w:proofErr w:type="spellStart"/>
            <w:r>
              <w:rPr>
                <w:rFonts w:ascii="Times New Roman" w:hAnsi="Times New Roman"/>
                <w:color w:val="000000"/>
                <w:sz w:val="24"/>
              </w:rPr>
              <w:lastRenderedPageBreak/>
              <w:t>популяции</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lastRenderedPageBreak/>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lastRenderedPageBreak/>
              <w:t>63</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Основные показатели популяции: численность, плотность, возрастная и половая структура</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64</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Основные показатели популяции: рождаемость, прирост, темп роста, смертность, миграции</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65</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Экологическая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структура</w:t>
            </w:r>
            <w:proofErr w:type="spellEnd"/>
            <w:r>
              <w:rPr>
                <w:rFonts w:ascii="Times New Roman" w:hAnsi="Times New Roman"/>
                <w:color w:val="000000"/>
                <w:sz w:val="24"/>
              </w:rPr>
              <w:t xml:space="preserve"> </w:t>
            </w:r>
            <w:proofErr w:type="spellStart"/>
            <w:r>
              <w:rPr>
                <w:rFonts w:ascii="Times New Roman" w:hAnsi="Times New Roman"/>
                <w:color w:val="000000"/>
                <w:sz w:val="24"/>
              </w:rPr>
              <w:t>популяции</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66</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Динамика популяции и её регуляция</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67</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Кривые роста численности популяции. Кривые выживания</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68</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Экологическая ниша вида. Лабораторная работа «Приспособления семян растений к расселению»</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69</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Вид</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популяций</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70</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Закономерности поведения и миграций животных</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71</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Сообщество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r>
              <w:rPr>
                <w:rFonts w:ascii="Times New Roman" w:hAnsi="Times New Roman"/>
                <w:color w:val="000000"/>
                <w:sz w:val="24"/>
              </w:rPr>
              <w:t xml:space="preserve"> — </w:t>
            </w:r>
            <w:proofErr w:type="spellStart"/>
            <w:r>
              <w:rPr>
                <w:rFonts w:ascii="Times New Roman" w:hAnsi="Times New Roman"/>
                <w:color w:val="000000"/>
                <w:sz w:val="24"/>
              </w:rPr>
              <w:t>биоценоз</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72</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Экосистема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открытая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73</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Круговорот веществ и поток энергии в экосистеме</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74</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показатели</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экосистемы</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75</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пирамиды</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76</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Изменения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сообществ</w:t>
            </w:r>
            <w:proofErr w:type="spellEnd"/>
            <w:r>
              <w:rPr>
                <w:rFonts w:ascii="Times New Roman" w:hAnsi="Times New Roman"/>
                <w:color w:val="000000"/>
                <w:sz w:val="24"/>
              </w:rPr>
              <w:t xml:space="preserve"> — </w:t>
            </w:r>
            <w:proofErr w:type="spellStart"/>
            <w:r>
              <w:rPr>
                <w:rFonts w:ascii="Times New Roman" w:hAnsi="Times New Roman"/>
                <w:color w:val="000000"/>
                <w:sz w:val="24"/>
              </w:rPr>
              <w:t>сукцессии</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77</w:t>
            </w:r>
          </w:p>
        </w:tc>
        <w:tc>
          <w:tcPr>
            <w:tcW w:w="3344" w:type="dxa"/>
            <w:tcMar>
              <w:top w:w="50" w:type="dxa"/>
              <w:left w:w="100" w:type="dxa"/>
            </w:tcMar>
            <w:vAlign w:val="center"/>
          </w:tcPr>
          <w:p w:rsidR="00CE63D8" w:rsidRDefault="00BD01BC">
            <w:pPr>
              <w:spacing w:after="0"/>
              <w:ind w:left="135"/>
            </w:pPr>
            <w:r w:rsidRPr="006D6556">
              <w:rPr>
                <w:rFonts w:ascii="Times New Roman" w:hAnsi="Times New Roman"/>
                <w:color w:val="000000"/>
                <w:sz w:val="24"/>
                <w:lang w:val="ru-RU"/>
              </w:rPr>
              <w:t xml:space="preserve">Природные экосистемы. Экосистемы озер и рек. </w:t>
            </w:r>
            <w:proofErr w:type="spellStart"/>
            <w:r>
              <w:rPr>
                <w:rFonts w:ascii="Times New Roman" w:hAnsi="Times New Roman"/>
                <w:color w:val="000000"/>
                <w:sz w:val="24"/>
              </w:rPr>
              <w:t>Экосистемы</w:t>
            </w:r>
            <w:proofErr w:type="spellEnd"/>
            <w:r>
              <w:rPr>
                <w:rFonts w:ascii="Times New Roman" w:hAnsi="Times New Roman"/>
                <w:color w:val="000000"/>
                <w:sz w:val="24"/>
              </w:rPr>
              <w:t xml:space="preserve"> </w:t>
            </w:r>
            <w:proofErr w:type="spellStart"/>
            <w:r>
              <w:rPr>
                <w:rFonts w:ascii="Times New Roman" w:hAnsi="Times New Roman"/>
                <w:color w:val="000000"/>
                <w:sz w:val="24"/>
              </w:rPr>
              <w:t>морей</w:t>
            </w:r>
            <w:proofErr w:type="spellEnd"/>
            <w:r>
              <w:rPr>
                <w:rFonts w:ascii="Times New Roman" w:hAnsi="Times New Roman"/>
                <w:color w:val="000000"/>
                <w:sz w:val="24"/>
              </w:rPr>
              <w:t xml:space="preserve"> и </w:t>
            </w:r>
            <w:proofErr w:type="spellStart"/>
            <w:r>
              <w:rPr>
                <w:rFonts w:ascii="Times New Roman" w:hAnsi="Times New Roman"/>
                <w:color w:val="000000"/>
                <w:sz w:val="24"/>
              </w:rPr>
              <w:t>океанов</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78</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Природные экосистемы. Экосистемы </w:t>
            </w:r>
            <w:r w:rsidRPr="006D6556">
              <w:rPr>
                <w:rFonts w:ascii="Times New Roman" w:hAnsi="Times New Roman"/>
                <w:color w:val="000000"/>
                <w:sz w:val="24"/>
                <w:lang w:val="ru-RU"/>
              </w:rPr>
              <w:lastRenderedPageBreak/>
              <w:t>тундр, лесов, степей, пустынь</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lastRenderedPageBreak/>
              <w:t>79</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Антропогенные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экосистемы</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80</w:t>
            </w:r>
          </w:p>
        </w:tc>
        <w:tc>
          <w:tcPr>
            <w:tcW w:w="3344" w:type="dxa"/>
            <w:tcMar>
              <w:top w:w="50" w:type="dxa"/>
              <w:left w:w="100" w:type="dxa"/>
            </w:tcMar>
            <w:vAlign w:val="center"/>
          </w:tcPr>
          <w:p w:rsidR="00CE63D8" w:rsidRPr="006D6556" w:rsidRDefault="00BD01BC">
            <w:pPr>
              <w:spacing w:after="0"/>
              <w:ind w:left="135"/>
              <w:rPr>
                <w:lang w:val="ru-RU"/>
              </w:rPr>
            </w:pPr>
            <w:proofErr w:type="spellStart"/>
            <w:r w:rsidRPr="006D6556">
              <w:rPr>
                <w:rFonts w:ascii="Times New Roman" w:hAnsi="Times New Roman"/>
                <w:color w:val="000000"/>
                <w:sz w:val="24"/>
                <w:lang w:val="ru-RU"/>
              </w:rPr>
              <w:t>Урбоэкосистемы</w:t>
            </w:r>
            <w:proofErr w:type="spellEnd"/>
            <w:r w:rsidRPr="006D6556">
              <w:rPr>
                <w:rFonts w:ascii="Times New Roman" w:hAnsi="Times New Roman"/>
                <w:color w:val="000000"/>
                <w:sz w:val="24"/>
                <w:lang w:val="ru-RU"/>
              </w:rPr>
              <w:t xml:space="preserve">. Практическая работа «Изучение и описание </w:t>
            </w:r>
            <w:proofErr w:type="spellStart"/>
            <w:r w:rsidRPr="006D6556">
              <w:rPr>
                <w:rFonts w:ascii="Times New Roman" w:hAnsi="Times New Roman"/>
                <w:color w:val="000000"/>
                <w:sz w:val="24"/>
                <w:lang w:val="ru-RU"/>
              </w:rPr>
              <w:t>урбоэкосистемы</w:t>
            </w:r>
            <w:proofErr w:type="spellEnd"/>
            <w:r w:rsidRPr="006D6556">
              <w:rPr>
                <w:rFonts w:ascii="Times New Roman" w:hAnsi="Times New Roman"/>
                <w:color w:val="000000"/>
                <w:sz w:val="24"/>
                <w:lang w:val="ru-RU"/>
              </w:rPr>
              <w:t>»</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81</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Закономерности формирования основных взаимодействий организмов в экосистемах</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82</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Механизмы воздействия загрязнений разных типов на </w:t>
            </w:r>
            <w:proofErr w:type="spellStart"/>
            <w:r w:rsidRPr="006D6556">
              <w:rPr>
                <w:rFonts w:ascii="Times New Roman" w:hAnsi="Times New Roman"/>
                <w:color w:val="000000"/>
                <w:sz w:val="24"/>
                <w:lang w:val="ru-RU"/>
              </w:rPr>
              <w:t>суборганизменном</w:t>
            </w:r>
            <w:proofErr w:type="spellEnd"/>
            <w:r w:rsidRPr="006D6556">
              <w:rPr>
                <w:rFonts w:ascii="Times New Roman" w:hAnsi="Times New Roman"/>
                <w:color w:val="000000"/>
                <w:sz w:val="24"/>
                <w:lang w:val="ru-RU"/>
              </w:rPr>
              <w:t xml:space="preserve">, организменном, популяционном и </w:t>
            </w:r>
            <w:proofErr w:type="spellStart"/>
            <w:r w:rsidRPr="006D6556">
              <w:rPr>
                <w:rFonts w:ascii="Times New Roman" w:hAnsi="Times New Roman"/>
                <w:color w:val="000000"/>
                <w:sz w:val="24"/>
                <w:lang w:val="ru-RU"/>
              </w:rPr>
              <w:t>экосистемном</w:t>
            </w:r>
            <w:proofErr w:type="spellEnd"/>
            <w:r w:rsidRPr="006D6556">
              <w:rPr>
                <w:rFonts w:ascii="Times New Roman" w:hAnsi="Times New Roman"/>
                <w:color w:val="000000"/>
                <w:sz w:val="24"/>
                <w:lang w:val="ru-RU"/>
              </w:rPr>
              <w:t xml:space="preserve"> уровнях</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83</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Биосфера</w:t>
            </w:r>
            <w:proofErr w:type="spellEnd"/>
            <w:r>
              <w:rPr>
                <w:rFonts w:ascii="Times New Roman" w:hAnsi="Times New Roman"/>
                <w:color w:val="000000"/>
                <w:sz w:val="24"/>
              </w:rPr>
              <w:t xml:space="preserve"> — </w:t>
            </w:r>
            <w:proofErr w:type="spellStart"/>
            <w:r>
              <w:rPr>
                <w:rFonts w:ascii="Times New Roman" w:hAnsi="Times New Roman"/>
                <w:color w:val="000000"/>
                <w:sz w:val="24"/>
              </w:rPr>
              <w:t>общепланетарная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оболочка</w:t>
            </w:r>
            <w:proofErr w:type="spellEnd"/>
            <w:r>
              <w:rPr>
                <w:rFonts w:ascii="Times New Roman" w:hAnsi="Times New Roman"/>
                <w:color w:val="000000"/>
                <w:sz w:val="24"/>
              </w:rPr>
              <w:t xml:space="preserve"> </w:t>
            </w:r>
            <w:proofErr w:type="spellStart"/>
            <w:r>
              <w:rPr>
                <w:rFonts w:ascii="Times New Roman" w:hAnsi="Times New Roman"/>
                <w:color w:val="000000"/>
                <w:sz w:val="24"/>
              </w:rPr>
              <w:t>Земли</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84</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Учение В. И. Вернадского о биосфере</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85</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Закономерности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существования</w:t>
            </w:r>
            <w:proofErr w:type="spellEnd"/>
            <w:r>
              <w:rPr>
                <w:rFonts w:ascii="Times New Roman" w:hAnsi="Times New Roman"/>
                <w:color w:val="000000"/>
                <w:sz w:val="24"/>
              </w:rPr>
              <w:t xml:space="preserve"> </w:t>
            </w:r>
            <w:proofErr w:type="spellStart"/>
            <w:r>
              <w:rPr>
                <w:rFonts w:ascii="Times New Roman" w:hAnsi="Times New Roman"/>
                <w:color w:val="000000"/>
                <w:sz w:val="24"/>
              </w:rPr>
              <w:t>биосферы</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86</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Круговороты веществ и биогеохимические циклы</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87</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Зональность биосферы. Основные биомы суши</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88</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Устойчивость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биосферы</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89</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Экологические кризисы и их причины</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90</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Воздействие</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биосферу</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91</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Антропогенное воздействие на растительный и животный мир</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92</w:t>
            </w:r>
          </w:p>
        </w:tc>
        <w:tc>
          <w:tcPr>
            <w:tcW w:w="3344" w:type="dxa"/>
            <w:tcMar>
              <w:top w:w="50" w:type="dxa"/>
              <w:left w:w="100" w:type="dxa"/>
            </w:tcMar>
            <w:vAlign w:val="center"/>
          </w:tcPr>
          <w:p w:rsidR="00CE63D8" w:rsidRDefault="00BD01BC">
            <w:pPr>
              <w:spacing w:after="0"/>
              <w:ind w:left="135"/>
            </w:pPr>
            <w:proofErr w:type="spellStart"/>
            <w:r>
              <w:rPr>
                <w:rFonts w:ascii="Times New Roman" w:hAnsi="Times New Roman"/>
                <w:color w:val="000000"/>
                <w:sz w:val="24"/>
              </w:rPr>
              <w:t>Охрана</w:t>
            </w:r>
            <w:proofErr w:type="spellEnd"/>
            <w:r>
              <w:rPr>
                <w:rFonts w:ascii="Times New Roman" w:hAnsi="Times New Roman"/>
                <w:color w:val="000000"/>
                <w:sz w:val="24"/>
              </w:rPr>
              <w:t xml:space="preserve"> </w:t>
            </w:r>
            <w:proofErr w:type="spellStart"/>
            <w:r>
              <w:rPr>
                <w:rFonts w:ascii="Times New Roman" w:hAnsi="Times New Roman"/>
                <w:color w:val="000000"/>
                <w:sz w:val="24"/>
              </w:rPr>
              <w:t>природы</w:t>
            </w:r>
            <w:proofErr w:type="spellEnd"/>
          </w:p>
        </w:tc>
        <w:tc>
          <w:tcPr>
            <w:tcW w:w="795"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93</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 xml:space="preserve">Основные принципы устойчивого </w:t>
            </w:r>
            <w:r w:rsidRPr="006D6556">
              <w:rPr>
                <w:rFonts w:ascii="Times New Roman" w:hAnsi="Times New Roman"/>
                <w:color w:val="000000"/>
                <w:sz w:val="24"/>
                <w:lang w:val="ru-RU"/>
              </w:rPr>
              <w:lastRenderedPageBreak/>
              <w:t>развития человечества и природы</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lastRenderedPageBreak/>
              <w:t>94</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Рациональное природопользование и сохранение биологического разнообразия Земли</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95</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Обобщение по теме «</w:t>
            </w:r>
            <w:proofErr w:type="spellStart"/>
            <w:r w:rsidRPr="006D6556">
              <w:rPr>
                <w:rFonts w:ascii="Times New Roman" w:hAnsi="Times New Roman"/>
                <w:color w:val="000000"/>
                <w:sz w:val="24"/>
                <w:lang w:val="ru-RU"/>
              </w:rPr>
              <w:t>Микроэволюция</w:t>
            </w:r>
            <w:proofErr w:type="spellEnd"/>
            <w:r w:rsidRPr="006D6556">
              <w:rPr>
                <w:rFonts w:ascii="Times New Roman" w:hAnsi="Times New Roman"/>
                <w:color w:val="000000"/>
                <w:sz w:val="24"/>
                <w:lang w:val="ru-RU"/>
              </w:rPr>
              <w:t xml:space="preserve"> и её результаты»</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96</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Обобщение по теме «Макроэволюция и её результаты»</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97</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Обобщение по теме «Происхождение и развитие жизни на Земле»</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98</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Обобщение по теме «Происхождение человека – антропогенез»</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99</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Обобщение по теме «Экология – наука о взаимоотношениях организмов»</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100</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Обобщение по теме «Организмы и среда обитания»</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101</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Обобщение по теме «Экология видов и популяций»</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453" w:type="dxa"/>
            <w:tcMar>
              <w:top w:w="50" w:type="dxa"/>
              <w:left w:w="100" w:type="dxa"/>
            </w:tcMar>
            <w:vAlign w:val="center"/>
          </w:tcPr>
          <w:p w:rsidR="00CE63D8" w:rsidRDefault="00BD01BC">
            <w:pPr>
              <w:spacing w:after="0"/>
            </w:pPr>
            <w:r>
              <w:rPr>
                <w:rFonts w:ascii="Times New Roman" w:hAnsi="Times New Roman"/>
                <w:color w:val="000000"/>
                <w:sz w:val="24"/>
              </w:rPr>
              <w:t>102</w:t>
            </w:r>
          </w:p>
        </w:tc>
        <w:tc>
          <w:tcPr>
            <w:tcW w:w="3344" w:type="dxa"/>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Обобщение по теме «Биосфера – глобальная экосистема»</w:t>
            </w:r>
          </w:p>
        </w:tc>
        <w:tc>
          <w:tcPr>
            <w:tcW w:w="795"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CE63D8" w:rsidRDefault="00CE63D8">
            <w:pPr>
              <w:spacing w:after="0"/>
              <w:ind w:left="135"/>
              <w:jc w:val="center"/>
            </w:pPr>
          </w:p>
        </w:tc>
        <w:tc>
          <w:tcPr>
            <w:tcW w:w="1590" w:type="dxa"/>
            <w:tcMar>
              <w:top w:w="50" w:type="dxa"/>
              <w:left w:w="100" w:type="dxa"/>
            </w:tcMar>
            <w:vAlign w:val="center"/>
          </w:tcPr>
          <w:p w:rsidR="00CE63D8" w:rsidRDefault="00CE63D8">
            <w:pPr>
              <w:spacing w:after="0"/>
              <w:ind w:left="135"/>
              <w:jc w:val="center"/>
            </w:pPr>
          </w:p>
        </w:tc>
        <w:tc>
          <w:tcPr>
            <w:tcW w:w="1122" w:type="dxa"/>
            <w:tcMar>
              <w:top w:w="50" w:type="dxa"/>
              <w:left w:w="100" w:type="dxa"/>
            </w:tcMar>
            <w:vAlign w:val="center"/>
          </w:tcPr>
          <w:p w:rsidR="00CE63D8" w:rsidRDefault="00CE63D8">
            <w:pPr>
              <w:spacing w:after="0"/>
              <w:ind w:left="135"/>
            </w:pPr>
          </w:p>
        </w:tc>
        <w:tc>
          <w:tcPr>
            <w:tcW w:w="1936" w:type="dxa"/>
            <w:tcMar>
              <w:top w:w="50" w:type="dxa"/>
              <w:left w:w="100" w:type="dxa"/>
            </w:tcMar>
            <w:vAlign w:val="center"/>
          </w:tcPr>
          <w:p w:rsidR="00CE63D8" w:rsidRDefault="00CE63D8">
            <w:pPr>
              <w:spacing w:after="0"/>
              <w:ind w:left="135"/>
            </w:pPr>
          </w:p>
        </w:tc>
      </w:tr>
      <w:tr w:rsidR="00CE63D8">
        <w:trPr>
          <w:trHeight w:val="144"/>
          <w:tblCellSpacing w:w="20" w:type="nil"/>
        </w:trPr>
        <w:tc>
          <w:tcPr>
            <w:tcW w:w="0" w:type="auto"/>
            <w:gridSpan w:val="2"/>
            <w:tcMar>
              <w:top w:w="50" w:type="dxa"/>
              <w:left w:w="100" w:type="dxa"/>
            </w:tcMar>
            <w:vAlign w:val="center"/>
          </w:tcPr>
          <w:p w:rsidR="00CE63D8" w:rsidRPr="006D6556" w:rsidRDefault="00BD01BC">
            <w:pPr>
              <w:spacing w:after="0"/>
              <w:ind w:left="135"/>
              <w:rPr>
                <w:lang w:val="ru-RU"/>
              </w:rPr>
            </w:pPr>
            <w:r w:rsidRPr="006D6556">
              <w:rPr>
                <w:rFonts w:ascii="Times New Roman" w:hAnsi="Times New Roman"/>
                <w:color w:val="000000"/>
                <w:sz w:val="24"/>
                <w:lang w:val="ru-RU"/>
              </w:rPr>
              <w:t>ОБЩЕЕ КОЛИЧЕСТВО ЧАСОВ ПО ПРОГРАММЕ</w:t>
            </w:r>
          </w:p>
        </w:tc>
        <w:tc>
          <w:tcPr>
            <w:tcW w:w="1250" w:type="dxa"/>
            <w:tcMar>
              <w:top w:w="50" w:type="dxa"/>
              <w:left w:w="100" w:type="dxa"/>
            </w:tcMar>
            <w:vAlign w:val="center"/>
          </w:tcPr>
          <w:p w:rsidR="00CE63D8" w:rsidRDefault="00BD01BC">
            <w:pPr>
              <w:spacing w:after="0"/>
              <w:ind w:left="135"/>
              <w:jc w:val="center"/>
            </w:pPr>
            <w:r w:rsidRPr="006D6556">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88"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0 </w:t>
            </w:r>
          </w:p>
        </w:tc>
        <w:tc>
          <w:tcPr>
            <w:tcW w:w="1590" w:type="dxa"/>
            <w:tcMar>
              <w:top w:w="50" w:type="dxa"/>
              <w:left w:w="100" w:type="dxa"/>
            </w:tcMar>
            <w:vAlign w:val="center"/>
          </w:tcPr>
          <w:p w:rsidR="00CE63D8" w:rsidRDefault="00BD01BC">
            <w:pPr>
              <w:spacing w:after="0"/>
              <w:ind w:left="135"/>
              <w:jc w:val="center"/>
            </w:pPr>
            <w:r>
              <w:rPr>
                <w:rFonts w:ascii="Times New Roman" w:hAnsi="Times New Roman"/>
                <w:color w:val="000000"/>
                <w:sz w:val="24"/>
              </w:rPr>
              <w:t xml:space="preserve"> 7.5 </w:t>
            </w:r>
          </w:p>
        </w:tc>
        <w:tc>
          <w:tcPr>
            <w:tcW w:w="0" w:type="auto"/>
            <w:gridSpan w:val="2"/>
            <w:tcMar>
              <w:top w:w="50" w:type="dxa"/>
              <w:left w:w="100" w:type="dxa"/>
            </w:tcMar>
            <w:vAlign w:val="center"/>
          </w:tcPr>
          <w:p w:rsidR="00CE63D8" w:rsidRDefault="00CE63D8"/>
        </w:tc>
      </w:tr>
    </w:tbl>
    <w:p w:rsidR="00CE63D8" w:rsidRDefault="00CE63D8">
      <w:pPr>
        <w:sectPr w:rsidR="00CE63D8">
          <w:pgSz w:w="16383" w:h="11906" w:orient="landscape"/>
          <w:pgMar w:top="1134" w:right="850" w:bottom="1134" w:left="1701" w:header="720" w:footer="720" w:gutter="0"/>
          <w:cols w:space="720"/>
        </w:sectPr>
      </w:pPr>
    </w:p>
    <w:p w:rsidR="00CE63D8" w:rsidRDefault="00CE63D8">
      <w:pPr>
        <w:sectPr w:rsidR="00CE63D8">
          <w:pgSz w:w="16383" w:h="11906" w:orient="landscape"/>
          <w:pgMar w:top="1134" w:right="850" w:bottom="1134" w:left="1701" w:header="720" w:footer="720" w:gutter="0"/>
          <w:cols w:space="720"/>
        </w:sectPr>
      </w:pPr>
    </w:p>
    <w:p w:rsidR="00CE63D8" w:rsidRDefault="00BD01BC">
      <w:pPr>
        <w:spacing w:after="0"/>
        <w:ind w:left="120"/>
      </w:pPr>
      <w:bookmarkStart w:id="8" w:name="block-18477625"/>
      <w:bookmarkEnd w:id="7"/>
      <w:r>
        <w:rPr>
          <w:rFonts w:ascii="Times New Roman" w:hAnsi="Times New Roman"/>
          <w:b/>
          <w:color w:val="000000"/>
          <w:sz w:val="28"/>
        </w:rPr>
        <w:lastRenderedPageBreak/>
        <w:t>УЧЕБНО-МЕТОДИЧЕСКОЕ ОБЕСПЕЧЕНИЕ ОБРАЗОВАТЕЛЬНОГО ПРОЦЕССА</w:t>
      </w:r>
    </w:p>
    <w:p w:rsidR="00CE63D8" w:rsidRDefault="00BD01BC">
      <w:pPr>
        <w:spacing w:after="0" w:line="480" w:lineRule="auto"/>
        <w:ind w:left="120"/>
      </w:pPr>
      <w:r>
        <w:rPr>
          <w:rFonts w:ascii="Times New Roman" w:hAnsi="Times New Roman"/>
          <w:b/>
          <w:color w:val="000000"/>
          <w:sz w:val="28"/>
        </w:rPr>
        <w:t>ОБЯЗАТЕЛЬНЫЕ УЧЕБНЫЕ МАТЕРИАЛЫ ДЛЯ УЧЕНИКА</w:t>
      </w:r>
    </w:p>
    <w:p w:rsidR="006D6556" w:rsidRPr="006D6556" w:rsidRDefault="006D6556" w:rsidP="006D6556">
      <w:pPr>
        <w:autoSpaceDE w:val="0"/>
        <w:autoSpaceDN w:val="0"/>
        <w:adjustRightInd w:val="0"/>
        <w:spacing w:after="0" w:line="240" w:lineRule="auto"/>
        <w:ind w:left="432"/>
        <w:rPr>
          <w:rFonts w:ascii="Times New Roman" w:eastAsia="Calibri" w:hAnsi="Times New Roman" w:cs="Times New Roman"/>
          <w:color w:val="000000"/>
          <w:sz w:val="24"/>
          <w:szCs w:val="24"/>
          <w:lang w:val="ru-RU"/>
        </w:rPr>
      </w:pPr>
      <w:r w:rsidRPr="006D6556">
        <w:rPr>
          <w:rFonts w:ascii="Times New Roman" w:eastAsia="Calibri" w:hAnsi="Times New Roman" w:cs="Times New Roman"/>
          <w:color w:val="000000"/>
          <w:sz w:val="24"/>
          <w:szCs w:val="24"/>
          <w:lang w:val="ru-RU"/>
        </w:rPr>
        <w:t xml:space="preserve"> Биология. Биологические системы и процессы. </w:t>
      </w:r>
      <w:proofErr w:type="gramStart"/>
      <w:r w:rsidRPr="006D6556">
        <w:rPr>
          <w:rFonts w:ascii="Times New Roman" w:eastAsia="Calibri" w:hAnsi="Times New Roman" w:cs="Times New Roman"/>
          <w:color w:val="000000"/>
          <w:sz w:val="24"/>
          <w:szCs w:val="24"/>
          <w:lang w:val="ru-RU"/>
        </w:rPr>
        <w:t>10  класс</w:t>
      </w:r>
      <w:proofErr w:type="gramEnd"/>
      <w:r w:rsidRPr="006D6556">
        <w:rPr>
          <w:rFonts w:ascii="Times New Roman" w:eastAsia="Calibri" w:hAnsi="Times New Roman" w:cs="Times New Roman"/>
          <w:color w:val="000000"/>
          <w:sz w:val="24"/>
          <w:szCs w:val="24"/>
          <w:lang w:val="ru-RU"/>
        </w:rPr>
        <w:t xml:space="preserve">: учебник для </w:t>
      </w:r>
      <w:proofErr w:type="spellStart"/>
      <w:r w:rsidRPr="006D6556">
        <w:rPr>
          <w:rFonts w:ascii="Times New Roman" w:eastAsia="Calibri" w:hAnsi="Times New Roman" w:cs="Times New Roman"/>
          <w:color w:val="000000"/>
          <w:sz w:val="24"/>
          <w:szCs w:val="24"/>
          <w:lang w:val="ru-RU"/>
        </w:rPr>
        <w:t>общеобразоват</w:t>
      </w:r>
      <w:proofErr w:type="spellEnd"/>
      <w:r w:rsidRPr="006D6556">
        <w:rPr>
          <w:rFonts w:ascii="Times New Roman" w:eastAsia="Calibri" w:hAnsi="Times New Roman" w:cs="Times New Roman"/>
          <w:color w:val="000000"/>
          <w:sz w:val="24"/>
          <w:szCs w:val="24"/>
          <w:lang w:val="ru-RU"/>
        </w:rPr>
        <w:t xml:space="preserve">. учреждений (профильный уровень)/ А.В. Теремов, Р.А. Петросова. – 2-е изд., </w:t>
      </w:r>
      <w:proofErr w:type="spellStart"/>
      <w:r w:rsidRPr="006D6556">
        <w:rPr>
          <w:rFonts w:ascii="Times New Roman" w:eastAsia="Calibri" w:hAnsi="Times New Roman" w:cs="Times New Roman"/>
          <w:color w:val="000000"/>
          <w:sz w:val="24"/>
          <w:szCs w:val="24"/>
          <w:lang w:val="ru-RU"/>
        </w:rPr>
        <w:t>испр</w:t>
      </w:r>
      <w:proofErr w:type="spellEnd"/>
      <w:r w:rsidRPr="006D6556">
        <w:rPr>
          <w:rFonts w:ascii="Times New Roman" w:eastAsia="Calibri" w:hAnsi="Times New Roman" w:cs="Times New Roman"/>
          <w:color w:val="000000"/>
          <w:sz w:val="24"/>
          <w:szCs w:val="24"/>
          <w:lang w:val="ru-RU"/>
        </w:rPr>
        <w:t xml:space="preserve">. М.: Мнемозина, 2012. </w:t>
      </w:r>
    </w:p>
    <w:p w:rsidR="006D6556" w:rsidRPr="006D6556" w:rsidRDefault="006D6556" w:rsidP="006D6556">
      <w:pPr>
        <w:numPr>
          <w:ilvl w:val="0"/>
          <w:numId w:val="1"/>
        </w:numPr>
        <w:autoSpaceDE w:val="0"/>
        <w:autoSpaceDN w:val="0"/>
        <w:adjustRightInd w:val="0"/>
        <w:spacing w:after="0" w:line="259" w:lineRule="auto"/>
        <w:rPr>
          <w:rFonts w:ascii="Times New Roman" w:eastAsia="Calibri" w:hAnsi="Times New Roman" w:cs="Times New Roman"/>
          <w:color w:val="000000"/>
          <w:sz w:val="24"/>
          <w:szCs w:val="24"/>
          <w:lang w:val="ru-RU"/>
        </w:rPr>
      </w:pPr>
      <w:r w:rsidRPr="006D6556">
        <w:rPr>
          <w:rFonts w:ascii="Times New Roman" w:eastAsia="Calibri" w:hAnsi="Times New Roman" w:cs="Times New Roman"/>
          <w:color w:val="000000"/>
          <w:sz w:val="24"/>
          <w:szCs w:val="24"/>
          <w:lang w:val="ru-RU"/>
        </w:rPr>
        <w:t xml:space="preserve">Биология. Биологические системы и процессы. </w:t>
      </w:r>
      <w:proofErr w:type="gramStart"/>
      <w:r w:rsidRPr="006D6556">
        <w:rPr>
          <w:rFonts w:ascii="Times New Roman" w:eastAsia="Calibri" w:hAnsi="Times New Roman" w:cs="Times New Roman"/>
          <w:color w:val="000000"/>
          <w:sz w:val="24"/>
          <w:szCs w:val="24"/>
          <w:lang w:val="ru-RU"/>
        </w:rPr>
        <w:t>11  класс</w:t>
      </w:r>
      <w:proofErr w:type="gramEnd"/>
      <w:r w:rsidRPr="006D6556">
        <w:rPr>
          <w:rFonts w:ascii="Times New Roman" w:eastAsia="Calibri" w:hAnsi="Times New Roman" w:cs="Times New Roman"/>
          <w:color w:val="000000"/>
          <w:sz w:val="24"/>
          <w:szCs w:val="24"/>
          <w:lang w:val="ru-RU"/>
        </w:rPr>
        <w:t xml:space="preserve">: учебник для </w:t>
      </w:r>
      <w:proofErr w:type="spellStart"/>
      <w:r w:rsidRPr="006D6556">
        <w:rPr>
          <w:rFonts w:ascii="Times New Roman" w:eastAsia="Calibri" w:hAnsi="Times New Roman" w:cs="Times New Roman"/>
          <w:color w:val="000000"/>
          <w:sz w:val="24"/>
          <w:szCs w:val="24"/>
          <w:lang w:val="ru-RU"/>
        </w:rPr>
        <w:t>общеобразоват</w:t>
      </w:r>
      <w:proofErr w:type="spellEnd"/>
      <w:r w:rsidRPr="006D6556">
        <w:rPr>
          <w:rFonts w:ascii="Times New Roman" w:eastAsia="Calibri" w:hAnsi="Times New Roman" w:cs="Times New Roman"/>
          <w:color w:val="000000"/>
          <w:sz w:val="24"/>
          <w:szCs w:val="24"/>
          <w:lang w:val="ru-RU"/>
        </w:rPr>
        <w:t>. учреждений (</w:t>
      </w:r>
      <w:r w:rsidRPr="006D6556">
        <w:rPr>
          <w:rFonts w:ascii="Times New Roman" w:eastAsia="Calibri" w:hAnsi="Times New Roman" w:cs="Times New Roman"/>
          <w:sz w:val="24"/>
          <w:szCs w:val="24"/>
          <w:lang w:val="ru-RU"/>
        </w:rPr>
        <w:t>профильный уровень</w:t>
      </w:r>
      <w:r w:rsidRPr="006D6556">
        <w:rPr>
          <w:rFonts w:ascii="Times New Roman" w:eastAsia="Calibri" w:hAnsi="Times New Roman" w:cs="Times New Roman"/>
          <w:color w:val="000000"/>
          <w:sz w:val="24"/>
          <w:szCs w:val="24"/>
          <w:lang w:val="ru-RU"/>
        </w:rPr>
        <w:t xml:space="preserve">)/ А.В. Теремов, Р.А. Петросова. – 2-е изд., </w:t>
      </w:r>
      <w:proofErr w:type="spellStart"/>
      <w:r w:rsidRPr="006D6556">
        <w:rPr>
          <w:rFonts w:ascii="Times New Roman" w:eastAsia="Calibri" w:hAnsi="Times New Roman" w:cs="Times New Roman"/>
          <w:color w:val="000000"/>
          <w:sz w:val="24"/>
          <w:szCs w:val="24"/>
          <w:lang w:val="ru-RU"/>
        </w:rPr>
        <w:t>испр</w:t>
      </w:r>
      <w:proofErr w:type="spellEnd"/>
      <w:r w:rsidRPr="006D6556">
        <w:rPr>
          <w:rFonts w:ascii="Times New Roman" w:eastAsia="Calibri" w:hAnsi="Times New Roman" w:cs="Times New Roman"/>
          <w:color w:val="000000"/>
          <w:sz w:val="24"/>
          <w:szCs w:val="24"/>
          <w:lang w:val="ru-RU"/>
        </w:rPr>
        <w:t xml:space="preserve">. М.: Мнемозина, 2015. </w:t>
      </w:r>
    </w:p>
    <w:p w:rsidR="00CE63D8" w:rsidRDefault="00CE63D8">
      <w:pPr>
        <w:spacing w:after="0" w:line="480" w:lineRule="auto"/>
        <w:ind w:left="120"/>
      </w:pPr>
    </w:p>
    <w:p w:rsidR="00CE63D8" w:rsidRDefault="00BD01BC">
      <w:pPr>
        <w:spacing w:after="0" w:line="480" w:lineRule="auto"/>
        <w:ind w:left="120"/>
      </w:pPr>
      <w:r>
        <w:rPr>
          <w:rFonts w:ascii="Times New Roman" w:hAnsi="Times New Roman"/>
          <w:b/>
          <w:color w:val="000000"/>
          <w:sz w:val="28"/>
        </w:rPr>
        <w:t>МЕТОДИЧЕСКИЕ МАТЕРИАЛЫ ДЛЯ УЧИТЕЛЯ</w:t>
      </w:r>
    </w:p>
    <w:p w:rsidR="006D6556" w:rsidRPr="006D6556" w:rsidRDefault="006D6556" w:rsidP="006D6556">
      <w:pPr>
        <w:autoSpaceDE w:val="0"/>
        <w:autoSpaceDN w:val="0"/>
        <w:adjustRightInd w:val="0"/>
        <w:spacing w:after="14" w:line="240" w:lineRule="auto"/>
        <w:rPr>
          <w:rFonts w:ascii="Times New Roman" w:eastAsia="Calibri" w:hAnsi="Times New Roman" w:cs="Times New Roman"/>
          <w:sz w:val="24"/>
          <w:szCs w:val="24"/>
          <w:lang w:val="ru-RU"/>
        </w:rPr>
      </w:pPr>
      <w:r w:rsidRPr="006D6556">
        <w:rPr>
          <w:rFonts w:ascii="Times New Roman" w:eastAsia="Calibri" w:hAnsi="Times New Roman" w:cs="Times New Roman"/>
          <w:sz w:val="24"/>
          <w:szCs w:val="24"/>
          <w:lang w:val="ru-RU"/>
        </w:rPr>
        <w:t xml:space="preserve">1. Батуев А.С., </w:t>
      </w:r>
      <w:proofErr w:type="spellStart"/>
      <w:r w:rsidRPr="006D6556">
        <w:rPr>
          <w:rFonts w:ascii="Times New Roman" w:eastAsia="Calibri" w:hAnsi="Times New Roman" w:cs="Times New Roman"/>
          <w:sz w:val="24"/>
          <w:szCs w:val="24"/>
          <w:lang w:val="ru-RU"/>
        </w:rPr>
        <w:t>Гуленкова</w:t>
      </w:r>
      <w:proofErr w:type="spellEnd"/>
      <w:r w:rsidRPr="006D6556">
        <w:rPr>
          <w:rFonts w:ascii="Times New Roman" w:eastAsia="Calibri" w:hAnsi="Times New Roman" w:cs="Times New Roman"/>
          <w:sz w:val="24"/>
          <w:szCs w:val="24"/>
          <w:lang w:val="ru-RU"/>
        </w:rPr>
        <w:t xml:space="preserve"> М.А., </w:t>
      </w:r>
      <w:proofErr w:type="spellStart"/>
      <w:r w:rsidRPr="006D6556">
        <w:rPr>
          <w:rFonts w:ascii="Times New Roman" w:eastAsia="Calibri" w:hAnsi="Times New Roman" w:cs="Times New Roman"/>
          <w:sz w:val="24"/>
          <w:szCs w:val="24"/>
          <w:lang w:val="ru-RU"/>
        </w:rPr>
        <w:t>Еленевский</w:t>
      </w:r>
      <w:proofErr w:type="spellEnd"/>
      <w:r w:rsidRPr="006D6556">
        <w:rPr>
          <w:rFonts w:ascii="Times New Roman" w:eastAsia="Calibri" w:hAnsi="Times New Roman" w:cs="Times New Roman"/>
          <w:sz w:val="24"/>
          <w:szCs w:val="24"/>
          <w:lang w:val="ru-RU"/>
        </w:rPr>
        <w:t xml:space="preserve"> А.Г. Биология. Большой справочник для школьников и поступающих в вузы. – М.: Дрофа, 2011. </w:t>
      </w:r>
    </w:p>
    <w:p w:rsidR="006D6556" w:rsidRPr="006D6556" w:rsidRDefault="006D6556" w:rsidP="006D6556">
      <w:pPr>
        <w:autoSpaceDE w:val="0"/>
        <w:autoSpaceDN w:val="0"/>
        <w:adjustRightInd w:val="0"/>
        <w:spacing w:after="14" w:line="240" w:lineRule="auto"/>
        <w:rPr>
          <w:rFonts w:ascii="Times New Roman" w:eastAsia="Calibri" w:hAnsi="Times New Roman" w:cs="Times New Roman"/>
          <w:sz w:val="24"/>
          <w:szCs w:val="24"/>
          <w:lang w:val="ru-RU"/>
        </w:rPr>
      </w:pPr>
      <w:r w:rsidRPr="006D6556">
        <w:rPr>
          <w:rFonts w:ascii="Times New Roman" w:eastAsia="Calibri" w:hAnsi="Times New Roman" w:cs="Times New Roman"/>
          <w:sz w:val="24"/>
          <w:szCs w:val="24"/>
          <w:lang w:val="ru-RU"/>
        </w:rPr>
        <w:t xml:space="preserve">2. </w:t>
      </w:r>
      <w:proofErr w:type="spellStart"/>
      <w:r w:rsidRPr="006D6556">
        <w:rPr>
          <w:rFonts w:ascii="Times New Roman" w:eastAsia="Calibri" w:hAnsi="Times New Roman" w:cs="Times New Roman"/>
          <w:sz w:val="24"/>
          <w:szCs w:val="24"/>
          <w:lang w:val="ru-RU"/>
        </w:rPr>
        <w:t>Болгова</w:t>
      </w:r>
      <w:proofErr w:type="spellEnd"/>
      <w:r w:rsidRPr="006D6556">
        <w:rPr>
          <w:rFonts w:ascii="Times New Roman" w:eastAsia="Calibri" w:hAnsi="Times New Roman" w:cs="Times New Roman"/>
          <w:sz w:val="24"/>
          <w:szCs w:val="24"/>
          <w:lang w:val="ru-RU"/>
        </w:rPr>
        <w:t xml:space="preserve"> И. В. Сборник задач по Общей биологии для поступающих в вузы. – М.: «Оникс 21век» «Мир и образование», 2012. </w:t>
      </w:r>
    </w:p>
    <w:p w:rsidR="006D6556" w:rsidRPr="006D6556" w:rsidRDefault="006D6556" w:rsidP="006D6556">
      <w:pPr>
        <w:autoSpaceDE w:val="0"/>
        <w:autoSpaceDN w:val="0"/>
        <w:adjustRightInd w:val="0"/>
        <w:spacing w:after="14" w:line="240" w:lineRule="auto"/>
        <w:rPr>
          <w:rFonts w:ascii="Times New Roman" w:eastAsia="Calibri" w:hAnsi="Times New Roman" w:cs="Times New Roman"/>
          <w:sz w:val="23"/>
          <w:szCs w:val="23"/>
          <w:lang w:val="ru-RU"/>
        </w:rPr>
      </w:pPr>
      <w:r w:rsidRPr="006D6556">
        <w:rPr>
          <w:rFonts w:ascii="Times New Roman" w:eastAsia="Calibri" w:hAnsi="Times New Roman" w:cs="Times New Roman"/>
          <w:sz w:val="23"/>
          <w:szCs w:val="23"/>
          <w:lang w:val="ru-RU"/>
        </w:rPr>
        <w:t xml:space="preserve">3. Козлова Т.А., Кучменко B.C. Биология в таблицах 6-11 классы. Справочное пособие. – М.: Дрофа, 2010. </w:t>
      </w:r>
    </w:p>
    <w:p w:rsidR="00CE63D8" w:rsidRPr="00E218E0" w:rsidRDefault="00CE63D8">
      <w:pPr>
        <w:spacing w:after="0"/>
        <w:ind w:left="120"/>
        <w:rPr>
          <w:lang w:val="ru-RU"/>
        </w:rPr>
      </w:pPr>
    </w:p>
    <w:p w:rsidR="00CE63D8" w:rsidRPr="006D6556" w:rsidRDefault="00BD01BC">
      <w:pPr>
        <w:spacing w:after="0" w:line="480" w:lineRule="auto"/>
        <w:ind w:left="120"/>
        <w:rPr>
          <w:lang w:val="ru-RU"/>
        </w:rPr>
      </w:pPr>
      <w:r w:rsidRPr="006D6556">
        <w:rPr>
          <w:rFonts w:ascii="Times New Roman" w:hAnsi="Times New Roman"/>
          <w:b/>
          <w:color w:val="000000"/>
          <w:sz w:val="28"/>
          <w:lang w:val="ru-RU"/>
        </w:rPr>
        <w:t>ЦИФРОВЫЕ ОБРАЗОВАТЕЛЬНЫЕ РЕСУРСЫ И РЕСУРСЫ СЕТИ ИНТЕРНЕТ</w:t>
      </w:r>
    </w:p>
    <w:bookmarkEnd w:id="8"/>
    <w:p w:rsidR="006D6556" w:rsidRPr="006D6556" w:rsidRDefault="006D6556" w:rsidP="006D6556">
      <w:pPr>
        <w:autoSpaceDE w:val="0"/>
        <w:autoSpaceDN w:val="0"/>
        <w:adjustRightInd w:val="0"/>
        <w:spacing w:after="44" w:line="240" w:lineRule="auto"/>
        <w:rPr>
          <w:rFonts w:ascii="Times New Roman" w:eastAsia="Calibri" w:hAnsi="Times New Roman" w:cs="Times New Roman"/>
          <w:sz w:val="23"/>
          <w:szCs w:val="23"/>
          <w:lang w:val="ru-RU"/>
        </w:rPr>
      </w:pPr>
      <w:r w:rsidRPr="006D6556">
        <w:rPr>
          <w:rFonts w:ascii="Times New Roman" w:eastAsia="Calibri" w:hAnsi="Times New Roman" w:cs="Times New Roman"/>
          <w:sz w:val="23"/>
          <w:szCs w:val="23"/>
          <w:lang w:val="ru-RU"/>
        </w:rPr>
        <w:t xml:space="preserve">www.bio.1september.ru – газета «Биология» - приложение к «1 сентября»; </w:t>
      </w:r>
    </w:p>
    <w:p w:rsidR="006D6556" w:rsidRPr="006D6556" w:rsidRDefault="006D6556" w:rsidP="006D6556">
      <w:pPr>
        <w:autoSpaceDE w:val="0"/>
        <w:autoSpaceDN w:val="0"/>
        <w:adjustRightInd w:val="0"/>
        <w:spacing w:after="44" w:line="240" w:lineRule="auto"/>
        <w:rPr>
          <w:rFonts w:ascii="Times New Roman" w:eastAsia="Calibri" w:hAnsi="Times New Roman" w:cs="Times New Roman"/>
          <w:sz w:val="23"/>
          <w:szCs w:val="23"/>
          <w:lang w:val="ru-RU"/>
        </w:rPr>
      </w:pPr>
      <w:r w:rsidRPr="006D6556">
        <w:rPr>
          <w:rFonts w:ascii="Times New Roman" w:eastAsia="Calibri" w:hAnsi="Times New Roman" w:cs="Times New Roman"/>
          <w:sz w:val="23"/>
          <w:szCs w:val="23"/>
          <w:lang w:val="ru-RU"/>
        </w:rPr>
        <w:t xml:space="preserve"> www.bio.nature.ru – научные новости биологии; </w:t>
      </w:r>
    </w:p>
    <w:p w:rsidR="006D6556" w:rsidRPr="006D6556" w:rsidRDefault="006D6556" w:rsidP="006D6556">
      <w:pPr>
        <w:autoSpaceDE w:val="0"/>
        <w:autoSpaceDN w:val="0"/>
        <w:adjustRightInd w:val="0"/>
        <w:spacing w:after="44" w:line="240" w:lineRule="auto"/>
        <w:rPr>
          <w:rFonts w:ascii="Times New Roman" w:eastAsia="Calibri" w:hAnsi="Times New Roman" w:cs="Times New Roman"/>
          <w:sz w:val="23"/>
          <w:szCs w:val="23"/>
          <w:lang w:val="ru-RU"/>
        </w:rPr>
      </w:pPr>
      <w:r w:rsidRPr="006D6556">
        <w:rPr>
          <w:rFonts w:ascii="Times New Roman" w:eastAsia="Calibri" w:hAnsi="Times New Roman" w:cs="Times New Roman"/>
          <w:sz w:val="23"/>
          <w:szCs w:val="23"/>
          <w:lang w:val="ru-RU"/>
        </w:rPr>
        <w:t xml:space="preserve"> www.edios.ru – </w:t>
      </w:r>
      <w:proofErr w:type="spellStart"/>
      <w:r w:rsidRPr="006D6556">
        <w:rPr>
          <w:rFonts w:ascii="Times New Roman" w:eastAsia="Calibri" w:hAnsi="Times New Roman" w:cs="Times New Roman"/>
          <w:sz w:val="23"/>
          <w:szCs w:val="23"/>
          <w:lang w:val="ru-RU"/>
        </w:rPr>
        <w:t>Эйдос</w:t>
      </w:r>
      <w:proofErr w:type="spellEnd"/>
      <w:r w:rsidRPr="006D6556">
        <w:rPr>
          <w:rFonts w:ascii="Times New Roman" w:eastAsia="Calibri" w:hAnsi="Times New Roman" w:cs="Times New Roman"/>
          <w:sz w:val="23"/>
          <w:szCs w:val="23"/>
          <w:lang w:val="ru-RU"/>
        </w:rPr>
        <w:t xml:space="preserve"> – центр дистанционного образования; </w:t>
      </w:r>
    </w:p>
    <w:p w:rsidR="006D6556" w:rsidRPr="006D6556" w:rsidRDefault="006D6556" w:rsidP="006D6556">
      <w:pPr>
        <w:autoSpaceDE w:val="0"/>
        <w:autoSpaceDN w:val="0"/>
        <w:adjustRightInd w:val="0"/>
        <w:spacing w:after="0" w:line="240" w:lineRule="auto"/>
        <w:rPr>
          <w:rFonts w:ascii="Times New Roman" w:eastAsia="Calibri" w:hAnsi="Times New Roman" w:cs="Times New Roman"/>
          <w:sz w:val="23"/>
          <w:szCs w:val="23"/>
          <w:lang w:val="ru-RU"/>
        </w:rPr>
      </w:pPr>
      <w:r w:rsidRPr="006D6556">
        <w:rPr>
          <w:rFonts w:ascii="Times New Roman" w:eastAsia="Calibri" w:hAnsi="Times New Roman" w:cs="Times New Roman"/>
          <w:sz w:val="23"/>
          <w:szCs w:val="23"/>
          <w:lang w:val="ru-RU"/>
        </w:rPr>
        <w:t xml:space="preserve"> www.km.ru/education - учебные материалы и словари на сайте «Кирилл и Мефодий». </w:t>
      </w:r>
    </w:p>
    <w:p w:rsidR="006D6556" w:rsidRPr="006D6556" w:rsidRDefault="006D6556" w:rsidP="006D6556">
      <w:pPr>
        <w:spacing w:after="0" w:line="240" w:lineRule="auto"/>
        <w:jc w:val="both"/>
        <w:rPr>
          <w:rFonts w:ascii="Times New Roman" w:eastAsia="Calibri" w:hAnsi="Times New Roman" w:cs="Times New Roman"/>
          <w:b/>
          <w:bCs/>
          <w:sz w:val="28"/>
          <w:szCs w:val="28"/>
          <w:lang w:val="ru-RU"/>
        </w:rPr>
      </w:pPr>
    </w:p>
    <w:p w:rsidR="00BD01BC" w:rsidRPr="006D6556" w:rsidRDefault="00BD01BC">
      <w:pPr>
        <w:rPr>
          <w:lang w:val="ru-RU"/>
        </w:rPr>
      </w:pPr>
    </w:p>
    <w:sectPr w:rsidR="00BD01BC" w:rsidRPr="006D6556">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9"/>
  <w:proofState w:spelling="clean" w:grammar="clean"/>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CE63D8"/>
    <w:rsid w:val="006D6556"/>
    <w:rsid w:val="008A3B2A"/>
    <w:rsid w:val="00A23441"/>
    <w:rsid w:val="00BD01BC"/>
    <w:rsid w:val="00CE63D8"/>
    <w:rsid w:val="00E218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0FD420"/>
  <w15:docId w15:val="{896C6C3F-2FB4-434E-8CE9-441C4EACF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097606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1</Pages>
  <Words>16414</Words>
  <Characters>93562</Characters>
  <Application>Microsoft Office Word</Application>
  <DocSecurity>0</DocSecurity>
  <Lines>779</Lines>
  <Paragraphs>219</Paragraphs>
  <ScaleCrop>false</ScaleCrop>
  <Company/>
  <LinksUpToDate>false</LinksUpToDate>
  <CharactersWithSpaces>109757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oTo</cp:lastModifiedBy>
  <cp:revision>8</cp:revision>
  <dcterms:created xsi:type="dcterms:W3CDTF">2023-09-22T10:58:00Z</dcterms:created>
  <dcterms:modified xsi:type="dcterms:W3CDTF">2023-09-25T08:15:00Z</dcterms:modified>
</cp:coreProperties>
</file>