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A0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371959"/>
            <wp:effectExtent l="19050" t="0" r="3175" b="0"/>
            <wp:docPr id="1" name="Рисунок 1" descr="C:\Users\Пользователь\Desktop\рп скан\Э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п скан\Эти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1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BFB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BFB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BFB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BFB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6BFB" w:rsidRDefault="000E6BFB" w:rsidP="00C87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40E2" w:rsidRPr="00C040E2" w:rsidRDefault="00C040E2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предмету «Этика и психология семейной жизни» составлена на основе 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программы «Этика и психология семейной жизни» (Матвеева Н.Б.)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под редакцией А.М. Щербаковой, Н.М.Платоновой. (Москва, ГИЦ «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 2010г).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Целью 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является формирование у обучающихся представлений о семье, ее значении в жизни человека.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выработку у обучающихся таких качеств как: умение понимать состояние и проблемы другого человека,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быть терпеливым, прощать мелкие недостатки людей,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устанавливать доброжелательные отношения с близкими людьми, что должно благоприятно влиять на их будущую семейную жизнь, а именно способствовать созданию крепкой и прочной семьи.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программы: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представления о семье, ее роли в жизни человека;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представления о различных социальных ролях людей в семье: мать, жена, муж и т.д.;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правильным способам взаимодействия между людьми, живущими в одной семье;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представления о личностных качествах людей, необходимых для создания крепкой семьи, учитывать эти знания при выборе спутника жизни;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сообщить необходимые знания о роли родителей в воспитании детей, их ответственности за их здоровье и воспитание;</w:t>
      </w:r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представления о способах взаимодействия с ближайшими родственниками семьи.</w:t>
      </w:r>
    </w:p>
    <w:p w:rsidR="00C040E2" w:rsidRPr="00C040E2" w:rsidRDefault="00C040E2" w:rsidP="00C040E2">
      <w:pPr>
        <w:shd w:val="clear" w:color="auto" w:fill="FFFFFF"/>
        <w:spacing w:after="0" w:line="240" w:lineRule="auto"/>
        <w:ind w:right="-19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должны овладеть понятием «семья», понимать ее  значение в жизни человека, должны знать основные родственные связи в семье, уметь различать близких и дальних родственников, знать основные этические правила взаимоотношений между юношей и девушкой, понимать важность такого шага как  создание  собственной семьи, понимать и уметь объяснять,  какие условия необходимы для вступления в брак.</w:t>
      </w:r>
      <w:proofErr w:type="gramEnd"/>
    </w:p>
    <w:p w:rsidR="00C040E2" w:rsidRPr="00C040E2" w:rsidRDefault="00C040E2" w:rsidP="00C04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рамма 10 класса рассчитана на 35 часов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учетом проведения уроков 1 раз в неделю.</w:t>
      </w:r>
    </w:p>
    <w:p w:rsidR="00C040E2" w:rsidRPr="00C040E2" w:rsidRDefault="00C040E2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 xml:space="preserve">2. </w:t>
      </w:r>
      <w:proofErr w:type="gramStart"/>
      <w:r w:rsidRPr="00C040E2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>Учебно- тематический</w:t>
      </w:r>
      <w:proofErr w:type="gramEnd"/>
      <w:r w:rsidRPr="00C040E2">
        <w:rPr>
          <w:rFonts w:ascii="Times" w:eastAsia="Times New Roman" w:hAnsi="Times" w:cs="Times"/>
          <w:b/>
          <w:bCs/>
          <w:color w:val="000000"/>
          <w:sz w:val="24"/>
          <w:szCs w:val="24"/>
          <w:lang w:eastAsia="ru-RU"/>
        </w:rPr>
        <w:t xml:space="preserve"> план</w:t>
      </w:r>
    </w:p>
    <w:tbl>
      <w:tblPr>
        <w:tblW w:w="9957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4"/>
        <w:gridCol w:w="6372"/>
        <w:gridCol w:w="1881"/>
      </w:tblGrid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Личность, общество, семья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межличностного общения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в свете духовно-нравственных и культурных традиций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семьи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040E2" w:rsidRPr="00C040E2" w:rsidTr="00C040E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C040E2" w:rsidRDefault="00C040E2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40E2" w:rsidRDefault="00C040E2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40E2" w:rsidRDefault="00C040E2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DA0" w:rsidRDefault="00C87DA0" w:rsidP="00C0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40E2" w:rsidRPr="00C040E2" w:rsidRDefault="00C040E2" w:rsidP="00C87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Содержание 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Семья - 9 часов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семья? Значение семьи в жизни человека. - 1час.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Духовные, дружеские, материальные связи в семье (общность взглядов, привычек, традиции семьи, семейные праздники). Влияние семьи на формирование личности ребенка. - 2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 и родственные отношения.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семье, с родственниками. - 2часа.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Обобщение знаний по теме. - 1 час.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семьи - 25 часа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людей о семейном счастье. Чего ожидают молодые люди, создавая семью (образ будущей семьи, опыт родительской семьи, его принятие или отторжение). –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создания семьи. Нравственная, материальная и физиологическая готовность человека к созданию семьи. - 2ч.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спутника жизни. Качества человека, необходимые в семейной жизни. Требования, которые мы предъявляем к предполагаемому партнеру и их реальное воплощение. – 4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 качества и жизненные умения, важные для девушки, вступающей в брак.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 качества и жизненные умения, важные для юноши, вступающего в брак.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Влюбленность и любовь, нравственность и сексуальность. Этические правила, важные во взаимоотношениях юноши и девушки.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 вступлении в брак (предложение, взаимное согласие). Главные мотивы, необходимые для принятия этого решения. Что является основой будущего благополучия семьи (любовь, уважение, дружеские чувства, влечение, наличие необходимых средств существования семьи и т.д.)?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сообщить родителям о своем решении? Как следует вести себя в ситуации знакомства с родителями (юноши, девушки)? Почему родители могут быть против вашего брака? - 3 часа.</w:t>
      </w:r>
    </w:p>
    <w:p w:rsidR="00C040E2" w:rsidRPr="00C040E2" w:rsidRDefault="00C040E2" w:rsidP="00C04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обобщения знаний по теме. - 1час.</w:t>
      </w:r>
    </w:p>
    <w:p w:rsidR="00C040E2" w:rsidRPr="00C040E2" w:rsidRDefault="00C040E2" w:rsidP="00C040E2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Календарно тематическое планирование</w:t>
      </w:r>
    </w:p>
    <w:p w:rsidR="00C040E2" w:rsidRPr="00C040E2" w:rsidRDefault="00C040E2" w:rsidP="00C040E2">
      <w:pPr>
        <w:shd w:val="clear" w:color="auto" w:fill="FFFFFF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tbl>
      <w:tblPr>
        <w:tblW w:w="9957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"/>
        <w:gridCol w:w="2353"/>
        <w:gridCol w:w="868"/>
        <w:gridCol w:w="2204"/>
        <w:gridCol w:w="68"/>
        <w:gridCol w:w="2329"/>
        <w:gridCol w:w="868"/>
        <w:gridCol w:w="822"/>
      </w:tblGrid>
      <w:tr w:rsidR="00C040E2" w:rsidRPr="00C040E2" w:rsidTr="00C040E2"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сопровождение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040E2" w:rsidRPr="00C040E2" w:rsidTr="00C04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040E2" w:rsidRPr="00C040E2" w:rsidTr="00C040E2">
        <w:tc>
          <w:tcPr>
            <w:tcW w:w="134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 (8 часов)</w:t>
            </w: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семья? Значение семьи в жизни человека.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</w:t>
            </w:r>
            <w:proofErr w:type="gramStart"/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:С</w:t>
            </w:r>
            <w:proofErr w:type="gramEnd"/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емья</w:t>
            </w:r>
            <w:proofErr w:type="spellEnd"/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брак, супружество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Тест-рисунок «Семья».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Кодекс РФ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040E2">
              <w:rPr>
                <w:rStyle w:val="c16"/>
                <w:bCs/>
                <w:color w:val="000000"/>
              </w:rPr>
              <w:t>Сущность брака и семьи.</w:t>
            </w:r>
          </w:p>
          <w:p w:rsidR="00C040E2" w:rsidRPr="00C040E2" w:rsidRDefault="00C040E2" w:rsidP="00C040E2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040E2">
              <w:rPr>
                <w:rStyle w:val="c16"/>
                <w:bCs/>
                <w:color w:val="000000"/>
              </w:rPr>
              <w:t>Исторический взгляд на семью и брак.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16"/>
                <w:bCs/>
                <w:color w:val="000000"/>
              </w:rPr>
            </w:pPr>
            <w:r w:rsidRPr="00C040E2">
              <w:rPr>
                <w:bCs/>
                <w:color w:val="000000"/>
                <w:shd w:val="clear" w:color="auto" w:fill="FFFFFF"/>
              </w:rPr>
              <w:t>Особенности современной семьи, ее структура, динамика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" w:eastAsia="Times New Roman" w:hAnsi="Times" w:cs="Time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Духовные, дружеские, материальные связи в семье.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Традиции семьи, семейные праздники.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Пословицы, поговорки о семье.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семьи на формирование 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личности ребенка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ознакомления с 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Словарь: Младенчество, </w:t>
            </w: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детство, юношество, зрелость.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Функции семьи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Близкие и дальние родственники.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Мини-сочинение «Моя семья»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отношения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между родителями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Двоюродные, племянники, невестка, теща, тесть. Уступчивость, любезность, взаимоуважение</w:t>
            </w:r>
          </w:p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сотрудничество, сотворчество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детей к родителям.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«Дочь (сын) пришел домой под утро»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теме «Семья».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Взаимоуважение, сотрудничество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 проверки и коррекции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134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 (8 часов)</w:t>
            </w: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людей о семейном счастье.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обязанности в семье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Обязанности, компромисс.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Чего ожидают молодые люди, создавая семью.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Тест-рисунок «Моя будущая семья»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создания семьи.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Любовь, влечение, дружеские отношения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Нравственная, материальная и</w:t>
            </w:r>
          </w:p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физиологическая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человека к созданию семьи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драматизированных ситуаций.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Качества человека, необходимые в семейной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Ответственность</w:t>
            </w:r>
          </w:p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обязанность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Требования, которые мы предъявляем к предполагаемому партнеру и их реальное воплощение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применения полученных знаний.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различных «этических задач»</w:t>
            </w:r>
          </w:p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(жизненные ситуации)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Требования, которые мы предъявляем к предполагаемому партнеру и их реальное воплощение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применения полученных знаний.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различных «этических задач»</w:t>
            </w:r>
          </w:p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(жизненные ситуации)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знаний по теме «Выбор спутника жизни».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134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 (9 часов)</w:t>
            </w: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качества важные для девушки, вступающей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Женственность, высокая нравственность, девичья честь.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Жизненные умения важные для девушки, вступающей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«Что такое женственность?»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качества и жизненные </w:t>
            </w:r>
            <w:proofErr w:type="gramStart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  <w:proofErr w:type="gramEnd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важные для девушки, вступающей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периодической печатью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качества важные для юноши, вступающего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Мужчина, мужская честь.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Жизненные умения важные для юноши, вступающего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«Что такое мужественность?»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качества и жизненные </w:t>
            </w:r>
            <w:proofErr w:type="gramStart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  <w:proofErr w:type="gramEnd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важные для юноши, вступающего в брак.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периодической печатью.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Влюбленность и любовь.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Любовь, способность любить, самообладание в любви.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Этические правила. Взаимоотношения юноши и девушки.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</w:t>
            </w:r>
            <w:proofErr w:type="gramEnd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«А что не так?»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по теме «Нравственные 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134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четверть (8 часов)</w:t>
            </w: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юноши и девушки.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драматизированных ситуаций, разрешение жизненных проблем.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решения о вступлении в брак (предложение, взаимное согласие)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Анкетировани</w:t>
            </w: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мотивы, необходимые для принятия решения о вступлении в брак.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 в ЗАГС.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Брак, брачный возраст, готовность к браку.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 ЗАГС.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является основой будущего благополучия семьи.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применения полученных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Жизненные ситуации с совместным обсуждением поведения героев данной ситуации.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сообщить родителям о своем решении?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Словарь: Родительское благословение,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жених, невеста, помолвка.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следует вести себя  в ситуации знакомства с родителями (юноши, девушки)?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ситуаций «Знакомство с родителями (юноши, девушки)»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родители могут быть против вашего брака?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</w:t>
            </w:r>
            <w:proofErr w:type="gramEnd"/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«Мать и дочь»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040E2" w:rsidRPr="00C040E2" w:rsidTr="00C040E2"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теме «Создание семьи»</w:t>
            </w:r>
          </w:p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0E2" w:rsidRPr="00C040E2" w:rsidRDefault="00C040E2" w:rsidP="00C040E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4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0E2" w:rsidRPr="00C040E2" w:rsidRDefault="00C040E2" w:rsidP="00C040E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C87DA0" w:rsidRDefault="00C87DA0" w:rsidP="00C040E2">
      <w:pPr>
        <w:shd w:val="clear" w:color="auto" w:fill="FFFFFF"/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40E2" w:rsidRPr="00C040E2" w:rsidRDefault="00C040E2" w:rsidP="00C040E2">
      <w:pPr>
        <w:shd w:val="clear" w:color="auto" w:fill="FFFFFF"/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proofErr w:type="spellStart"/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C04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методическая литература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«Программно-методического обеспечения для 10-12 классов с углубленной трудовой подготовкой в специальных (коррекционных) образовательных учреждениях VIII вида» под редакцией А.М. Щербаковой, Н.М.Платоновой. Москва, ГИЦ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2006г.  </w:t>
      </w: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   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«Этика и психология семейной жизни» И.В. Гребенщикова. Москва, «Просвещение», 1984 г.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Семейный Кодекс Российской Федерации.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«Семья и формирование личности» А.А.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Бодалев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Москва «Просвещение», 1989 г.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«Современная семья и ее проблемы»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А.Г.Харчев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М.С.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Мацковский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Москва «Просвещение», 1985 г</w:t>
      </w:r>
    </w:p>
    <w:p w:rsidR="00C040E2" w:rsidRPr="00C040E2" w:rsidRDefault="00C040E2" w:rsidP="00C040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Венецкая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А.Б., Исакова Т.Г. Гармония общения: Методическое пособие. –  Магнитогорск: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2003</w:t>
      </w:r>
    </w:p>
    <w:p w:rsidR="00C040E2" w:rsidRPr="00C040E2" w:rsidRDefault="00C040E2" w:rsidP="00C040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«Этическая грамматика или весёлый этикет» (методическое пособие для учителей начальных классов, педагогов дополнительного образования, воспитателей детских садов). – Магнитогорск: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Литература для </w:t>
      </w:r>
      <w:proofErr w:type="gram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обучающихся</w:t>
      </w:r>
      <w:proofErr w:type="gram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    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Егорова А.С. Этикет семейной жизни.- М.: ОЛМА Медиа Групп, 2010.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вас, девочки!: Сборник</w:t>
      </w:r>
      <w:proofErr w:type="gram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Т.И.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Махалова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В.П. Кравчук. – Новосибирск: Дет</w:t>
      </w:r>
      <w:proofErr w:type="gram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.л</w:t>
      </w:r>
      <w:proofErr w:type="gram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ит., 1993.</w:t>
      </w:r>
    </w:p>
    <w:p w:rsidR="00C040E2" w:rsidRPr="00C040E2" w:rsidRDefault="00C040E2" w:rsidP="00C040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в доме. – Авторы – составители С.А. Чернова, Е.В. Мартынова, Л.Е. </w:t>
      </w:r>
      <w:proofErr w:type="spellStart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Марступа</w:t>
      </w:r>
      <w:proofErr w:type="spellEnd"/>
      <w:r w:rsidRPr="00C0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«РИПОЛ КЛАССИК», 2001.</w:t>
      </w:r>
    </w:p>
    <w:p w:rsidR="00B81F19" w:rsidRDefault="00B81F19"/>
    <w:sectPr w:rsidR="00B81F19" w:rsidSect="00965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B11"/>
    <w:rsid w:val="000E6BFB"/>
    <w:rsid w:val="002A1B11"/>
    <w:rsid w:val="009659C6"/>
    <w:rsid w:val="00B81F19"/>
    <w:rsid w:val="00C040E2"/>
    <w:rsid w:val="00C8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4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040E2"/>
  </w:style>
  <w:style w:type="paragraph" w:styleId="a3">
    <w:name w:val="Balloon Text"/>
    <w:basedOn w:val="a"/>
    <w:link w:val="a4"/>
    <w:uiPriority w:val="99"/>
    <w:semiHidden/>
    <w:unhideWhenUsed/>
    <w:rsid w:val="000E6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4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040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1481</Words>
  <Characters>8447</Characters>
  <Application>Microsoft Office Word</Application>
  <DocSecurity>0</DocSecurity>
  <Lines>70</Lines>
  <Paragraphs>19</Paragraphs>
  <ScaleCrop>false</ScaleCrop>
  <Company/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Пользователь</cp:lastModifiedBy>
  <cp:revision>4</cp:revision>
  <dcterms:created xsi:type="dcterms:W3CDTF">2023-09-16T09:53:00Z</dcterms:created>
  <dcterms:modified xsi:type="dcterms:W3CDTF">2023-10-12T06:57:00Z</dcterms:modified>
</cp:coreProperties>
</file>